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4120E2" w:rsidRPr="004120E2" w:rsidTr="00BF511D">
        <w:tc>
          <w:tcPr>
            <w:tcW w:w="4621" w:type="dxa"/>
          </w:tcPr>
          <w:p w:rsidR="004120E2" w:rsidRPr="004120E2" w:rsidRDefault="004120E2">
            <w:pPr>
              <w:rPr>
                <w:b/>
                <w:lang w:val="fr-FR"/>
              </w:rPr>
            </w:pPr>
            <w:proofErr w:type="spellStart"/>
            <w:r w:rsidRPr="004120E2">
              <w:rPr>
                <w:b/>
                <w:lang w:val="fr-FR"/>
              </w:rPr>
              <w:t>Practică</w:t>
            </w:r>
            <w:proofErr w:type="spellEnd"/>
            <w:r w:rsidRPr="004120E2">
              <w:rPr>
                <w:b/>
                <w:lang w:val="fr-FR"/>
              </w:rPr>
              <w:t xml:space="preserve"> </w:t>
            </w:r>
            <w:proofErr w:type="spellStart"/>
            <w:r w:rsidRPr="004120E2">
              <w:rPr>
                <w:b/>
                <w:lang w:val="fr-FR"/>
              </w:rPr>
              <w:t>Institutul</w:t>
            </w:r>
            <w:proofErr w:type="spellEnd"/>
            <w:r w:rsidRPr="004120E2">
              <w:rPr>
                <w:b/>
                <w:lang w:val="fr-FR"/>
              </w:rPr>
              <w:t xml:space="preserve"> de </w:t>
            </w:r>
            <w:proofErr w:type="spellStart"/>
            <w:r w:rsidRPr="004120E2">
              <w:rPr>
                <w:b/>
                <w:lang w:val="fr-FR"/>
              </w:rPr>
              <w:t>Studii</w:t>
            </w:r>
            <w:proofErr w:type="spellEnd"/>
            <w:r w:rsidRPr="004120E2">
              <w:rPr>
                <w:b/>
                <w:lang w:val="fr-FR"/>
              </w:rPr>
              <w:t xml:space="preserve"> </w:t>
            </w:r>
            <w:proofErr w:type="spellStart"/>
            <w:r w:rsidRPr="004120E2">
              <w:rPr>
                <w:b/>
                <w:lang w:val="fr-FR"/>
              </w:rPr>
              <w:t>Sud-Est</w:t>
            </w:r>
            <w:proofErr w:type="spellEnd"/>
            <w:r w:rsidRPr="004120E2">
              <w:rPr>
                <w:b/>
                <w:lang w:val="fr-FR"/>
              </w:rPr>
              <w:t xml:space="preserve"> </w:t>
            </w:r>
            <w:proofErr w:type="spellStart"/>
            <w:r w:rsidRPr="004120E2">
              <w:rPr>
                <w:b/>
                <w:lang w:val="fr-FR"/>
              </w:rPr>
              <w:t>Europene</w:t>
            </w:r>
            <w:proofErr w:type="spellEnd"/>
          </w:p>
        </w:tc>
        <w:tc>
          <w:tcPr>
            <w:tcW w:w="4621" w:type="dxa"/>
            <w:vAlign w:val="center"/>
          </w:tcPr>
          <w:p w:rsidR="004120E2" w:rsidRPr="004120E2" w:rsidRDefault="004120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Sichim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Sándor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Viviana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Berei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-Maria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Ciocan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Nicole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MARCIUC OCTAVIAN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Miroiu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Claudiu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-Gabriel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Emilia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Cătălina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Acasandrei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Antoaneta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Bogdan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Cojocaru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Alexandru-Ioan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Căpățînă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Apostol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Cristian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Ciorăneanu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-Bianca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Moiș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Larisa Georgiana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Chirita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Mihnea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Boboc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Gianina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(Wolfe Murray)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DD6393" w:rsidRDefault="004120E2" w:rsidP="004120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20E2" w:rsidRPr="004120E2" w:rsidTr="00BF511D">
        <w:tc>
          <w:tcPr>
            <w:tcW w:w="4621" w:type="dxa"/>
          </w:tcPr>
          <w:p w:rsidR="004120E2" w:rsidRPr="00DD6393" w:rsidRDefault="004120E2" w:rsidP="004120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Pr="00DD6393" w:rsidRDefault="00804A67"/>
    <w:sectPr w:rsidR="00804A67" w:rsidRPr="00DD6393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8F5"/>
    <w:multiLevelType w:val="hybridMultilevel"/>
    <w:tmpl w:val="48788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120E2"/>
    <w:rsid w:val="001C5D93"/>
    <w:rsid w:val="004120E2"/>
    <w:rsid w:val="00804A67"/>
    <w:rsid w:val="00940BFA"/>
    <w:rsid w:val="00DD6393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2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2</cp:revision>
  <dcterms:created xsi:type="dcterms:W3CDTF">2026-06-26T14:01:00Z</dcterms:created>
  <dcterms:modified xsi:type="dcterms:W3CDTF">2026-07-01T09:43:00Z</dcterms:modified>
</cp:coreProperties>
</file>