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FF" w:rsidRPr="00135539" w:rsidRDefault="00135539" w:rsidP="00135539">
      <w:pPr>
        <w:jc w:val="center"/>
        <w:rPr>
          <w:rFonts w:ascii="Times New Roman" w:hAnsi="Times New Roman" w:cs="Times New Roman"/>
          <w:sz w:val="40"/>
          <w:szCs w:val="40"/>
          <w:lang w:val="fr-FR"/>
        </w:rPr>
      </w:pPr>
      <w:bookmarkStart w:id="0" w:name="_GoBack"/>
      <w:bookmarkEnd w:id="0"/>
      <w:r w:rsidRPr="00135539">
        <w:rPr>
          <w:rFonts w:ascii="Times New Roman" w:hAnsi="Times New Roman" w:cs="Times New Roman"/>
          <w:sz w:val="40"/>
          <w:szCs w:val="40"/>
          <w:lang w:val="fr-FR"/>
        </w:rPr>
        <w:t>Examen burse de merit I.A.F.C. – 2 noiembrie 2021</w:t>
      </w:r>
    </w:p>
    <w:p w:rsidR="00135539" w:rsidRDefault="00135539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135539" w:rsidRDefault="0013553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712DA">
        <w:rPr>
          <w:rFonts w:ascii="Times New Roman" w:hAnsi="Times New Roman" w:cs="Times New Roman"/>
          <w:b/>
          <w:sz w:val="28"/>
          <w:szCs w:val="28"/>
          <w:lang w:val="fr-FR"/>
        </w:rPr>
        <w:t>Subiect examen</w:t>
      </w:r>
      <w:r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135539" w:rsidRDefault="00135539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135539" w:rsidRPr="00135539" w:rsidRDefault="00135539" w:rsidP="001B27AE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35539">
        <w:rPr>
          <w:rFonts w:ascii="Times New Roman" w:hAnsi="Times New Roman" w:cs="Times New Roman"/>
          <w:sz w:val="28"/>
          <w:szCs w:val="28"/>
          <w:lang w:val="fr-FR"/>
        </w:rPr>
        <w:t>Comentați și comparați funcția artistică a corpului in lucrările Iudita decapitându-l pe Holofern, de Artemisia Gentileschi și Trei mai 1808 de Francisco de Goya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135539" w:rsidRDefault="00135539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135539" w:rsidRDefault="00135539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135539" w:rsidRDefault="0013553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712DA">
        <w:rPr>
          <w:rFonts w:ascii="Times New Roman" w:hAnsi="Times New Roman" w:cs="Times New Roman"/>
          <w:b/>
          <w:sz w:val="28"/>
          <w:szCs w:val="28"/>
          <w:lang w:val="fr-FR"/>
        </w:rPr>
        <w:t>BAREM DE CORECTURĂ</w:t>
      </w:r>
      <w:r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135539" w:rsidRDefault="00135539" w:rsidP="001B27A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Marcarea distincției teoretice între corp, ca instrument de producere al artefactului vizual (corpul ca subiect al artei), și corp, în calitatea sa de obiect al reprezentării figurative și non-figurative (corpul ca obiect al artei)</w:t>
      </w:r>
    </w:p>
    <w:p w:rsidR="00960465" w:rsidRPr="00960465" w:rsidRDefault="00D712DA" w:rsidP="001B27AE">
      <w:pPr>
        <w:pStyle w:val="Listparagraf"/>
        <w:jc w:val="both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fr-FR"/>
        </w:rPr>
        <w:t>1</w:t>
      </w:r>
      <w:r w:rsidR="00960465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p. </w:t>
      </w:r>
    </w:p>
    <w:p w:rsidR="00135539" w:rsidRDefault="00135539" w:rsidP="001B27AE">
      <w:pPr>
        <w:pStyle w:val="Listparagraf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135539" w:rsidRPr="005F1144" w:rsidRDefault="00135539" w:rsidP="001B27A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F1144">
        <w:rPr>
          <w:rFonts w:ascii="Times New Roman" w:hAnsi="Times New Roman" w:cs="Times New Roman"/>
          <w:sz w:val="28"/>
          <w:szCs w:val="28"/>
          <w:lang w:val="fr-FR"/>
        </w:rPr>
        <w:t xml:space="preserve">Încadrarea </w:t>
      </w:r>
      <w:r w:rsidR="005F1144" w:rsidRPr="005F1144">
        <w:rPr>
          <w:rFonts w:ascii="Times New Roman" w:hAnsi="Times New Roman" w:cs="Times New Roman"/>
          <w:sz w:val="28"/>
          <w:szCs w:val="28"/>
          <w:lang w:val="fr-FR"/>
        </w:rPr>
        <w:t xml:space="preserve">succintă a </w:t>
      </w:r>
      <w:r w:rsidRPr="005F1144">
        <w:rPr>
          <w:rFonts w:ascii="Times New Roman" w:hAnsi="Times New Roman" w:cs="Times New Roman"/>
          <w:sz w:val="28"/>
          <w:szCs w:val="28"/>
          <w:lang w:val="fr-FR"/>
        </w:rPr>
        <w:t>celor două opere în contextul istoric și de istorie a artei</w:t>
      </w:r>
      <w:r w:rsidR="005F1144" w:rsidRPr="005F1144">
        <w:rPr>
          <w:rFonts w:ascii="Times New Roman" w:hAnsi="Times New Roman" w:cs="Times New Roman"/>
          <w:sz w:val="28"/>
          <w:szCs w:val="28"/>
          <w:lang w:val="fr-FR"/>
        </w:rPr>
        <w:t xml:space="preserve"> care înrâurește producerea lor, </w:t>
      </w:r>
      <w:r w:rsidR="005F1144">
        <w:rPr>
          <w:rFonts w:ascii="Times New Roman" w:hAnsi="Times New Roman" w:cs="Times New Roman"/>
          <w:sz w:val="28"/>
          <w:szCs w:val="28"/>
          <w:lang w:val="fr-FR"/>
        </w:rPr>
        <w:t>cu accent pe</w:t>
      </w:r>
      <w:r w:rsidR="005F1144" w:rsidRPr="005F1144">
        <w:rPr>
          <w:rFonts w:ascii="Times New Roman" w:hAnsi="Times New Roman" w:cs="Times New Roman"/>
          <w:sz w:val="28"/>
          <w:szCs w:val="28"/>
          <w:lang w:val="fr-FR"/>
        </w:rPr>
        <w:t xml:space="preserve"> identificarea subiectului celor dou</w:t>
      </w:r>
      <w:r w:rsidR="005F1144">
        <w:rPr>
          <w:rFonts w:ascii="Times New Roman" w:hAnsi="Times New Roman" w:cs="Times New Roman"/>
          <w:sz w:val="28"/>
          <w:szCs w:val="28"/>
          <w:lang w:val="fr-FR"/>
        </w:rPr>
        <w:t>ă reprezentări.</w:t>
      </w:r>
    </w:p>
    <w:p w:rsidR="00960465" w:rsidRPr="00960465" w:rsidRDefault="00960465" w:rsidP="001B27AE">
      <w:pPr>
        <w:pStyle w:val="Listparagra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 p.</w:t>
      </w:r>
    </w:p>
    <w:p w:rsidR="00135539" w:rsidRPr="00135539" w:rsidRDefault="00135539" w:rsidP="001B27AE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135539" w:rsidRPr="009A4D95" w:rsidRDefault="00135539" w:rsidP="001B27A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A4D95">
        <w:rPr>
          <w:rFonts w:ascii="Times New Roman" w:hAnsi="Times New Roman" w:cs="Times New Roman"/>
          <w:sz w:val="28"/>
          <w:szCs w:val="28"/>
          <w:lang w:val="fr-FR"/>
        </w:rPr>
        <w:t>Încadrarea succintă a celor două opere în contextul biografiilor artistice ale Artemisiei Gentileschi ș</w:t>
      </w:r>
      <w:r w:rsidR="005F1144" w:rsidRPr="009A4D95">
        <w:rPr>
          <w:rFonts w:ascii="Times New Roman" w:hAnsi="Times New Roman" w:cs="Times New Roman"/>
          <w:sz w:val="28"/>
          <w:szCs w:val="28"/>
          <w:lang w:val="fr-FR"/>
        </w:rPr>
        <w:t xml:space="preserve">i </w:t>
      </w:r>
      <w:r w:rsidR="009A4D95" w:rsidRPr="009A4D95">
        <w:rPr>
          <w:rFonts w:ascii="Times New Roman" w:hAnsi="Times New Roman" w:cs="Times New Roman"/>
          <w:sz w:val="28"/>
          <w:szCs w:val="28"/>
          <w:lang w:val="fr-FR"/>
        </w:rPr>
        <w:t xml:space="preserve">lui </w:t>
      </w:r>
      <w:r w:rsidR="005F1144" w:rsidRPr="009A4D95">
        <w:rPr>
          <w:rFonts w:ascii="Times New Roman" w:hAnsi="Times New Roman" w:cs="Times New Roman"/>
          <w:sz w:val="28"/>
          <w:szCs w:val="28"/>
          <w:lang w:val="fr-FR"/>
        </w:rPr>
        <w:t>Francisco de Goya, respectiv</w:t>
      </w:r>
      <w:r w:rsidR="00960465" w:rsidRPr="009A4D9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60465" w:rsidRPr="00960465" w:rsidRDefault="00960465" w:rsidP="001B27AE">
      <w:pPr>
        <w:pStyle w:val="Listparagra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 p. </w:t>
      </w:r>
    </w:p>
    <w:p w:rsidR="00135539" w:rsidRPr="00135539" w:rsidRDefault="00135539" w:rsidP="001B27AE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135539" w:rsidRDefault="00135539" w:rsidP="001B27A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Identificarea temelor comune ale celor două repreazentări (corpul ca receptor și mediu de expresie al suferinței</w:t>
      </w:r>
      <w:r w:rsidR="00960465">
        <w:rPr>
          <w:rFonts w:ascii="Times New Roman" w:hAnsi="Times New Roman" w:cs="Times New Roman"/>
          <w:sz w:val="28"/>
          <w:szCs w:val="28"/>
        </w:rPr>
        <w:t>, respectiv tema pedepsei fizice aplicate corpului)</w:t>
      </w:r>
      <w:r w:rsidR="005F1144">
        <w:rPr>
          <w:rFonts w:ascii="Times New Roman" w:hAnsi="Times New Roman" w:cs="Times New Roman"/>
          <w:sz w:val="28"/>
          <w:szCs w:val="28"/>
        </w:rPr>
        <w:t>.</w:t>
      </w:r>
    </w:p>
    <w:p w:rsidR="00D712DA" w:rsidRPr="00D712DA" w:rsidRDefault="00D712DA" w:rsidP="001B27AE">
      <w:pPr>
        <w:pStyle w:val="Listparagra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1,5 p.</w:t>
      </w:r>
    </w:p>
    <w:p w:rsidR="00960465" w:rsidRPr="00960465" w:rsidRDefault="00960465" w:rsidP="001B27AE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960465" w:rsidRDefault="00960465" w:rsidP="001B27A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Identificarea temei care desparte cele două reprezentări (problematica morală divergentă a celor două reprezentări, în jurul temei justiției: pedeapsa justă aplicată de către Iudita lui Holofern, vs. pedeapsa injustă aplicată de soldații napoleoniei insurgenților spanioli, luptători pentru independență).</w:t>
      </w:r>
    </w:p>
    <w:p w:rsidR="00960465" w:rsidRPr="00D712DA" w:rsidRDefault="00D712DA" w:rsidP="001B27AE">
      <w:pPr>
        <w:pStyle w:val="Listparagra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1,5 p.</w:t>
      </w:r>
    </w:p>
    <w:p w:rsidR="00D712DA" w:rsidRDefault="00960465" w:rsidP="001B27A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0465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Discutarea modalităților de </w:t>
      </w:r>
      <w:r>
        <w:rPr>
          <w:rFonts w:ascii="Times New Roman" w:hAnsi="Times New Roman" w:cs="Times New Roman"/>
          <w:sz w:val="28"/>
          <w:szCs w:val="28"/>
          <w:lang w:val="fr-FR"/>
        </w:rPr>
        <w:t>t</w:t>
      </w:r>
      <w:r w:rsidRPr="00960465">
        <w:rPr>
          <w:rFonts w:ascii="Times New Roman" w:hAnsi="Times New Roman" w:cs="Times New Roman"/>
          <w:sz w:val="28"/>
          <w:szCs w:val="28"/>
          <w:lang w:val="fr-FR"/>
        </w:rPr>
        <w:t>r</w:t>
      </w:r>
      <w:r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960465">
        <w:rPr>
          <w:rFonts w:ascii="Times New Roman" w:hAnsi="Times New Roman" w:cs="Times New Roman"/>
          <w:sz w:val="28"/>
          <w:szCs w:val="28"/>
          <w:lang w:val="fr-FR"/>
        </w:rPr>
        <w:t>tare plastică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ale sus-amintitelor teme convergente și divergente, din perspectiva proporțiilor, eclerajului, limbajului gestual si a expresivității corpurilor prezente în cele două picturi supuse analizei.</w:t>
      </w:r>
    </w:p>
    <w:p w:rsidR="00960465" w:rsidRDefault="00D712DA" w:rsidP="001B27AE">
      <w:pPr>
        <w:pStyle w:val="Listparagraf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3 p. </w:t>
      </w:r>
      <w:r w:rsidR="0096046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D712DA" w:rsidRDefault="00D712DA" w:rsidP="00D712DA">
      <w:pPr>
        <w:pStyle w:val="Listparagraf"/>
        <w:rPr>
          <w:rFonts w:ascii="Times New Roman" w:hAnsi="Times New Roman" w:cs="Times New Roman"/>
          <w:sz w:val="28"/>
          <w:szCs w:val="28"/>
          <w:lang w:val="fr-FR"/>
        </w:rPr>
      </w:pPr>
    </w:p>
    <w:p w:rsidR="00D712DA" w:rsidRDefault="00D712DA" w:rsidP="00D712DA">
      <w:pPr>
        <w:pStyle w:val="Listparagraf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D712DA">
        <w:rPr>
          <w:rFonts w:ascii="Times New Roman" w:hAnsi="Times New Roman" w:cs="Times New Roman"/>
          <w:sz w:val="28"/>
          <w:szCs w:val="28"/>
          <w:lang w:val="fr-FR"/>
        </w:rPr>
        <w:t>+</w:t>
      </w:r>
      <w:r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1 p. </w:t>
      </w:r>
      <w:r w:rsidRPr="00D712DA">
        <w:rPr>
          <w:rFonts w:ascii="Times New Roman" w:hAnsi="Times New Roman" w:cs="Times New Roman"/>
          <w:sz w:val="28"/>
          <w:szCs w:val="28"/>
          <w:lang w:val="fr-FR"/>
        </w:rPr>
        <w:t>oficiu</w:t>
      </w:r>
    </w:p>
    <w:p w:rsidR="00D712DA" w:rsidRDefault="00D712DA" w:rsidP="00D712DA">
      <w:pPr>
        <w:pStyle w:val="Listparagraf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</w:p>
    <w:p w:rsidR="00D712DA" w:rsidRPr="00D712DA" w:rsidRDefault="00D712DA" w:rsidP="00D712DA">
      <w:pPr>
        <w:pStyle w:val="Listparagraf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D712DA">
        <w:rPr>
          <w:rFonts w:ascii="Times New Roman" w:hAnsi="Times New Roman" w:cs="Times New Roman"/>
          <w:sz w:val="28"/>
          <w:szCs w:val="28"/>
          <w:u w:val="single"/>
          <w:lang w:val="fr-FR"/>
        </w:rPr>
        <w:t>PUNCTAJ TOTAL</w:t>
      </w:r>
      <w:r w:rsidRPr="00D712DA"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  <w:r>
        <w:rPr>
          <w:rFonts w:ascii="Times New Roman" w:hAnsi="Times New Roman" w:cs="Times New Roman"/>
          <w:color w:val="FF0000"/>
          <w:sz w:val="28"/>
          <w:szCs w:val="28"/>
          <w:lang w:val="fr-FR"/>
        </w:rPr>
        <w:t>10 p.</w:t>
      </w:r>
    </w:p>
    <w:p w:rsidR="00135539" w:rsidRPr="00960465" w:rsidRDefault="00135539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135539" w:rsidRPr="00960465" w:rsidRDefault="00135539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135539" w:rsidRPr="00960465" w:rsidRDefault="00135539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135539" w:rsidRPr="00960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38CE"/>
    <w:multiLevelType w:val="hybridMultilevel"/>
    <w:tmpl w:val="6D9C85E2"/>
    <w:lvl w:ilvl="0" w:tplc="7388A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95"/>
    <w:rsid w:val="000D4855"/>
    <w:rsid w:val="000E43DA"/>
    <w:rsid w:val="00135539"/>
    <w:rsid w:val="001B27AE"/>
    <w:rsid w:val="002448FF"/>
    <w:rsid w:val="00262D3D"/>
    <w:rsid w:val="005F1144"/>
    <w:rsid w:val="00944C95"/>
    <w:rsid w:val="00960465"/>
    <w:rsid w:val="009A4D95"/>
    <w:rsid w:val="00C360C0"/>
    <w:rsid w:val="00D712DA"/>
    <w:rsid w:val="00E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35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3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2</cp:revision>
  <dcterms:created xsi:type="dcterms:W3CDTF">2021-11-05T09:37:00Z</dcterms:created>
  <dcterms:modified xsi:type="dcterms:W3CDTF">2021-11-05T09:37:00Z</dcterms:modified>
</cp:coreProperties>
</file>