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1" w:rsidRPr="00D109D9" w:rsidRDefault="009931D1">
      <w:pPr>
        <w:rPr>
          <w:lang w:val="fr-FR"/>
        </w:rPr>
      </w:pPr>
      <w:r w:rsidRPr="00D109D9">
        <w:rPr>
          <w:lang w:val="fr-FR"/>
        </w:rPr>
        <w:t xml:space="preserve">                                                         </w:t>
      </w:r>
      <w:r w:rsidR="00551A46">
        <w:rPr>
          <w:lang w:val="fr-FR"/>
        </w:rPr>
        <w:t xml:space="preserve">  </w:t>
      </w:r>
      <w:r w:rsidRPr="00D109D9">
        <w:rPr>
          <w:lang w:val="fr-FR"/>
        </w:rPr>
        <w:t xml:space="preserve">   </w:t>
      </w:r>
      <w:proofErr w:type="spellStart"/>
      <w:r w:rsidRPr="00D109D9">
        <w:rPr>
          <w:lang w:val="fr-FR"/>
        </w:rPr>
        <w:t>Alexandru</w:t>
      </w:r>
      <w:proofErr w:type="spellEnd"/>
      <w:r w:rsidRPr="00D109D9">
        <w:rPr>
          <w:lang w:val="fr-FR"/>
        </w:rPr>
        <w:t xml:space="preserve"> </w:t>
      </w:r>
      <w:proofErr w:type="spellStart"/>
      <w:r w:rsidRPr="00D109D9">
        <w:rPr>
          <w:lang w:val="fr-FR"/>
        </w:rPr>
        <w:t>Avram</w:t>
      </w:r>
      <w:proofErr w:type="spellEnd"/>
    </w:p>
    <w:p w:rsidR="009931D1" w:rsidRDefault="009931D1">
      <w:pPr>
        <w:rPr>
          <w:lang w:val="fr-FR"/>
        </w:rPr>
      </w:pPr>
      <w:r w:rsidRPr="00D109D9">
        <w:rPr>
          <w:lang w:val="fr-FR"/>
        </w:rPr>
        <w:t xml:space="preserve">                                              (</w:t>
      </w:r>
      <w:r w:rsidR="008867CD">
        <w:rPr>
          <w:lang w:val="fr-FR"/>
        </w:rPr>
        <w:t>16</w:t>
      </w:r>
      <w:r w:rsidR="00D109D9">
        <w:rPr>
          <w:lang w:val="fr-FR"/>
        </w:rPr>
        <w:t xml:space="preserve"> </w:t>
      </w:r>
      <w:proofErr w:type="spellStart"/>
      <w:r w:rsidR="00D109D9">
        <w:rPr>
          <w:lang w:val="fr-FR"/>
        </w:rPr>
        <w:t>septembrie</w:t>
      </w:r>
      <w:proofErr w:type="spellEnd"/>
      <w:r w:rsidR="00D109D9">
        <w:rPr>
          <w:lang w:val="fr-FR"/>
        </w:rPr>
        <w:t xml:space="preserve"> 1956 - 04</w:t>
      </w:r>
      <w:r w:rsidR="00D109D9" w:rsidRPr="00D109D9">
        <w:rPr>
          <w:lang w:val="fr-FR"/>
        </w:rPr>
        <w:t xml:space="preserve"> </w:t>
      </w:r>
      <w:proofErr w:type="spellStart"/>
      <w:r w:rsidR="00D109D9" w:rsidRPr="00D109D9">
        <w:rPr>
          <w:lang w:val="fr-FR"/>
        </w:rPr>
        <w:t>a</w:t>
      </w:r>
      <w:r w:rsidR="00D109D9">
        <w:rPr>
          <w:lang w:val="fr-FR"/>
        </w:rPr>
        <w:t>ugust</w:t>
      </w:r>
      <w:proofErr w:type="spellEnd"/>
      <w:r w:rsidR="00D109D9" w:rsidRPr="00D109D9">
        <w:rPr>
          <w:lang w:val="fr-FR"/>
        </w:rPr>
        <w:t xml:space="preserve"> </w:t>
      </w:r>
      <w:r w:rsidRPr="00D109D9">
        <w:rPr>
          <w:lang w:val="fr-FR"/>
        </w:rPr>
        <w:t xml:space="preserve">2021) </w:t>
      </w:r>
    </w:p>
    <w:p w:rsidR="000B13D0" w:rsidRDefault="000B13D0">
      <w:pPr>
        <w:rPr>
          <w:lang w:val="fr-FR"/>
        </w:rPr>
      </w:pPr>
    </w:p>
    <w:p w:rsidR="000B13D0" w:rsidRDefault="000B13D0">
      <w:pPr>
        <w:rPr>
          <w:lang w:val="fr-FR"/>
        </w:rPr>
      </w:pPr>
    </w:p>
    <w:p w:rsidR="000B13D0" w:rsidRDefault="00333F31">
      <w:pPr>
        <w:rPr>
          <w:lang w:val="fr-FR"/>
        </w:rPr>
      </w:pPr>
      <w:r>
        <w:rPr>
          <w:noProof/>
        </w:rPr>
        <w:drawing>
          <wp:inline distT="0" distB="0" distL="0" distR="0">
            <wp:extent cx="1943100" cy="2352675"/>
            <wp:effectExtent l="19050" t="0" r="0" b="0"/>
            <wp:docPr id="1" name="Picture 1" descr="C:\Users\Vanim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m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D0" w:rsidRPr="000B13D0" w:rsidRDefault="000B13D0">
      <w:r w:rsidRPr="000B13D0">
        <w:t>(</w:t>
      </w:r>
      <w:proofErr w:type="gramStart"/>
      <w:r w:rsidRPr="000B13D0">
        <w:t>credit</w:t>
      </w:r>
      <w:proofErr w:type="gramEnd"/>
      <w:r w:rsidRPr="000B13D0">
        <w:t xml:space="preserve"> </w:t>
      </w:r>
      <w:proofErr w:type="spellStart"/>
      <w:r w:rsidRPr="000B13D0">
        <w:t>foto</w:t>
      </w:r>
      <w:proofErr w:type="spellEnd"/>
      <w:r w:rsidRPr="000B13D0">
        <w:t xml:space="preserve"> </w:t>
      </w:r>
      <w:hyperlink r:id="rId5" w:history="1">
        <w:r w:rsidRPr="000B13D0">
          <w:rPr>
            <w:rStyle w:val="Hyperlink"/>
          </w:rPr>
          <w:t>https://www.arheologi.ro/arheolog/alexandru-avram/</w:t>
        </w:r>
      </w:hyperlink>
      <w:r w:rsidRPr="000B13D0">
        <w:t xml:space="preserve"> </w:t>
      </w:r>
      <w:r w:rsidR="00333F31">
        <w:t>05.08.2021</w:t>
      </w:r>
      <w:r w:rsidRPr="000B13D0">
        <w:t>)</w:t>
      </w:r>
    </w:p>
    <w:p w:rsidR="009931D1" w:rsidRPr="000B13D0" w:rsidRDefault="009931D1"/>
    <w:p w:rsidR="00491810" w:rsidRDefault="007E6250" w:rsidP="00D84BB1">
      <w:pPr>
        <w:pStyle w:val="NoSpacing"/>
        <w:rPr>
          <w:lang w:val="ro-RO"/>
        </w:rPr>
      </w:pPr>
      <w:r>
        <w:rPr>
          <w:lang w:val="ro-RO"/>
        </w:rPr>
        <w:t xml:space="preserve">În seara de 4 august, </w:t>
      </w:r>
      <w:r w:rsidR="0025777E">
        <w:rPr>
          <w:lang w:val="ro-RO"/>
        </w:rPr>
        <w:t xml:space="preserve">a murit la Histria profesorul </w:t>
      </w:r>
      <w:r w:rsidR="00F06552">
        <w:rPr>
          <w:lang w:val="ro-RO"/>
        </w:rPr>
        <w:t xml:space="preserve">de istorie și epigrafie greacă </w:t>
      </w:r>
      <w:r w:rsidR="0025777E">
        <w:rPr>
          <w:lang w:val="ro-RO"/>
        </w:rPr>
        <w:t>Alexandru Avram</w:t>
      </w:r>
      <w:r w:rsidR="00375A84">
        <w:rPr>
          <w:lang w:val="ro-RO"/>
        </w:rPr>
        <w:t>, cel mai important specialist în domeniu din România</w:t>
      </w:r>
      <w:r w:rsidR="00A14D07">
        <w:rPr>
          <w:lang w:val="ro-RO"/>
        </w:rPr>
        <w:t xml:space="preserve"> și unul dintre cei mai importanți specialiști la nivel internațional</w:t>
      </w:r>
      <w:r w:rsidR="00D109D9">
        <w:rPr>
          <w:lang w:val="ro-RO"/>
        </w:rPr>
        <w:t xml:space="preserve">. </w:t>
      </w:r>
      <w:r w:rsidR="00F06552">
        <w:rPr>
          <w:lang w:val="ro-RO"/>
        </w:rPr>
        <w:t xml:space="preserve">Mulți dintre noi </w:t>
      </w:r>
      <w:r w:rsidR="00FD7A36">
        <w:rPr>
          <w:lang w:val="ro-RO"/>
        </w:rPr>
        <w:t>l-au cunoscut</w:t>
      </w:r>
      <w:r w:rsidR="00F06552">
        <w:rPr>
          <w:lang w:val="ro-RO"/>
        </w:rPr>
        <w:t xml:space="preserve"> în calitate de coleg în cadrul </w:t>
      </w:r>
      <w:r w:rsidR="00441FE9">
        <w:rPr>
          <w:lang w:val="ro-RO"/>
        </w:rPr>
        <w:t>Departamentului de Istorie Antică, Arheologie și Istoria Artei din Facultatea</w:t>
      </w:r>
      <w:r w:rsidR="00F06552">
        <w:rPr>
          <w:lang w:val="ro-RO"/>
        </w:rPr>
        <w:t xml:space="preserve"> de Istorie și a Departamentului de Filologie Clasică</w:t>
      </w:r>
      <w:r w:rsidR="00441FE9">
        <w:rPr>
          <w:lang w:val="ro-RO"/>
        </w:rPr>
        <w:t xml:space="preserve"> din Facultatea de Limbi și Literaturi Străine</w:t>
      </w:r>
      <w:r w:rsidR="008F1294">
        <w:rPr>
          <w:lang w:val="ro-RO"/>
        </w:rPr>
        <w:t xml:space="preserve"> a Universității din București. Î</w:t>
      </w:r>
      <w:r w:rsidR="00F06552">
        <w:rPr>
          <w:lang w:val="ro-RO"/>
        </w:rPr>
        <w:t xml:space="preserve">ncă și mai mulți </w:t>
      </w:r>
      <w:r w:rsidR="00FD7A36">
        <w:rPr>
          <w:lang w:val="ro-RO"/>
        </w:rPr>
        <w:t>l-au cunoscut</w:t>
      </w:r>
      <w:r w:rsidR="008F1294">
        <w:rPr>
          <w:lang w:val="ro-RO"/>
        </w:rPr>
        <w:t xml:space="preserve"> </w:t>
      </w:r>
      <w:r w:rsidR="00F06552">
        <w:rPr>
          <w:lang w:val="ro-RO"/>
        </w:rPr>
        <w:t xml:space="preserve">în calitate de </w:t>
      </w:r>
      <w:r w:rsidR="003D19FF">
        <w:rPr>
          <w:lang w:val="ro-RO"/>
        </w:rPr>
        <w:t xml:space="preserve">actuali și </w:t>
      </w:r>
      <w:r w:rsidR="008F1294">
        <w:rPr>
          <w:lang w:val="ro-RO"/>
        </w:rPr>
        <w:t>foști elevi în sălile de curs și pe șantierul arheologic Histria.</w:t>
      </w:r>
      <w:r w:rsidR="00215552">
        <w:rPr>
          <w:lang w:val="ro-RO"/>
        </w:rPr>
        <w:t xml:space="preserve"> </w:t>
      </w:r>
      <w:r w:rsidR="00E6612A">
        <w:rPr>
          <w:lang w:val="ro-RO"/>
        </w:rPr>
        <w:t>Probabil că</w:t>
      </w:r>
      <w:r w:rsidR="0043163F">
        <w:rPr>
          <w:lang w:val="ro-RO"/>
        </w:rPr>
        <w:t xml:space="preserve"> </w:t>
      </w:r>
      <w:r w:rsidR="00E6612A">
        <w:rPr>
          <w:lang w:val="ro-RO"/>
        </w:rPr>
        <w:t>nu există</w:t>
      </w:r>
      <w:r w:rsidR="006A004C">
        <w:rPr>
          <w:lang w:val="ro-RO"/>
        </w:rPr>
        <w:t xml:space="preserve"> în România</w:t>
      </w:r>
      <w:r w:rsidR="0043163F">
        <w:rPr>
          <w:lang w:val="ro-RO"/>
        </w:rPr>
        <w:t xml:space="preserve"> vreun tânăr sau mai puțin tânăr specialist în Antichitatea greco-romană care să nu îi datoreze </w:t>
      </w:r>
      <w:r w:rsidR="006A004C">
        <w:rPr>
          <w:lang w:val="ro-RO"/>
        </w:rPr>
        <w:t xml:space="preserve">măcar o mică parte din ceea ce reprezintă ei astăzi ca profesioniști. </w:t>
      </w:r>
    </w:p>
    <w:p w:rsidR="0093462E" w:rsidRDefault="0093462E" w:rsidP="00D84BB1">
      <w:pPr>
        <w:pStyle w:val="NoSpacing"/>
        <w:rPr>
          <w:lang w:val="ro-RO"/>
        </w:rPr>
      </w:pPr>
    </w:p>
    <w:p w:rsidR="006565CC" w:rsidRDefault="00491810" w:rsidP="00D84BB1">
      <w:pPr>
        <w:pStyle w:val="NoSpacing"/>
        <w:rPr>
          <w:lang w:val="ro-RO"/>
        </w:rPr>
      </w:pPr>
      <w:r>
        <w:rPr>
          <w:lang w:val="ro-RO"/>
        </w:rPr>
        <w:t>Cei car</w:t>
      </w:r>
      <w:r w:rsidR="00FD7A36">
        <w:rPr>
          <w:lang w:val="ro-RO"/>
        </w:rPr>
        <w:t>e au avut șansa să audieze cursu</w:t>
      </w:r>
      <w:r>
        <w:rPr>
          <w:lang w:val="ro-RO"/>
        </w:rPr>
        <w:t>rile sale de istorie</w:t>
      </w:r>
      <w:r w:rsidR="002844EE">
        <w:rPr>
          <w:lang w:val="ro-RO"/>
        </w:rPr>
        <w:t xml:space="preserve"> și epigrafie</w:t>
      </w:r>
      <w:r>
        <w:rPr>
          <w:lang w:val="ro-RO"/>
        </w:rPr>
        <w:t xml:space="preserve"> greacă</w:t>
      </w:r>
      <w:r w:rsidR="00FD7A36">
        <w:rPr>
          <w:lang w:val="ro-RO"/>
        </w:rPr>
        <w:t xml:space="preserve"> începând cu anul I, semestrul I, păstrează</w:t>
      </w:r>
      <w:r w:rsidR="000E4B26">
        <w:rPr>
          <w:lang w:val="ro-RO"/>
        </w:rPr>
        <w:t xml:space="preserve"> în amintire nu numai excelența </w:t>
      </w:r>
      <w:r w:rsidR="00DA4580">
        <w:rPr>
          <w:lang w:val="ro-RO"/>
        </w:rPr>
        <w:t xml:space="preserve">științifică a expunerilor lui, ci mai ales </w:t>
      </w:r>
      <w:r w:rsidR="000E4B26">
        <w:rPr>
          <w:lang w:val="ro-RO"/>
        </w:rPr>
        <w:t>vocea inconfun</w:t>
      </w:r>
      <w:r w:rsidR="00D84BB1">
        <w:rPr>
          <w:lang w:val="ro-RO"/>
        </w:rPr>
        <w:t>-</w:t>
      </w:r>
      <w:r w:rsidR="000E4B26">
        <w:rPr>
          <w:lang w:val="ro-RO"/>
        </w:rPr>
        <w:t xml:space="preserve">dabilă și </w:t>
      </w:r>
      <w:r w:rsidR="00DA4580">
        <w:rPr>
          <w:lang w:val="ro-RO"/>
        </w:rPr>
        <w:t>talentul pedagogic extraordinar</w:t>
      </w:r>
      <w:r w:rsidR="000E4B26">
        <w:rPr>
          <w:lang w:val="ro-RO"/>
        </w:rPr>
        <w:t xml:space="preserve">, o calitate pe care puțini specialiști o au. </w:t>
      </w:r>
      <w:r w:rsidR="00DB562A">
        <w:rPr>
          <w:lang w:val="ro-RO"/>
        </w:rPr>
        <w:t>Interacțiunea cu profesorul Alexandru Avram se prelungea de multe ori în afara orelor de curs în lungi discuții în care se discutau diverse aspecte</w:t>
      </w:r>
      <w:r w:rsidR="0093462E">
        <w:rPr>
          <w:lang w:val="ro-RO"/>
        </w:rPr>
        <w:t xml:space="preserve"> fine ale istoriei grecilor sau</w:t>
      </w:r>
      <w:r w:rsidR="00D84BB1">
        <w:rPr>
          <w:lang w:val="ro-RO"/>
        </w:rPr>
        <w:t xml:space="preserve"> </w:t>
      </w:r>
      <w:r w:rsidR="0093462E">
        <w:rPr>
          <w:lang w:val="ro-RO"/>
        </w:rPr>
        <w:t>se rememorau</w:t>
      </w:r>
      <w:r w:rsidR="00DA4580">
        <w:rPr>
          <w:lang w:val="ro-RO"/>
        </w:rPr>
        <w:t xml:space="preserve"> </w:t>
      </w:r>
      <w:r w:rsidR="0093462E">
        <w:rPr>
          <w:lang w:val="ro-RO"/>
        </w:rPr>
        <w:t>întâmplări cu haz</w:t>
      </w:r>
      <w:r w:rsidR="00DA4580">
        <w:rPr>
          <w:lang w:val="ro-RO"/>
        </w:rPr>
        <w:t xml:space="preserve"> </w:t>
      </w:r>
      <w:r w:rsidR="006565CC">
        <w:rPr>
          <w:lang w:val="ro-RO"/>
        </w:rPr>
        <w:t>din lumea arheologiei.</w:t>
      </w:r>
      <w:r w:rsidR="004F67C1">
        <w:rPr>
          <w:lang w:val="ro-RO"/>
        </w:rPr>
        <w:t xml:space="preserve"> Aceeași interacțiune caldă se menținea pe șantierul arheologic Histria, unde numeroși elevi de-ai săi au luat primul contact cu arheologia clasică sub îndrumarea sa. </w:t>
      </w:r>
      <w:r w:rsidR="00375A84">
        <w:rPr>
          <w:lang w:val="ro-RO"/>
        </w:rPr>
        <w:t xml:space="preserve"> </w:t>
      </w:r>
      <w:r w:rsidR="00C0120B">
        <w:rPr>
          <w:lang w:val="ro-RO"/>
        </w:rPr>
        <w:t>Din păcate, v</w:t>
      </w:r>
      <w:r w:rsidR="00F53528">
        <w:rPr>
          <w:lang w:val="ro-RO"/>
        </w:rPr>
        <w:t xml:space="preserve">iitorii </w:t>
      </w:r>
      <w:r w:rsidR="00C0120B">
        <w:rPr>
          <w:lang w:val="ro-RO"/>
        </w:rPr>
        <w:t xml:space="preserve">studenți </w:t>
      </w:r>
      <w:r w:rsidR="00D404CD">
        <w:rPr>
          <w:lang w:val="ro-RO"/>
        </w:rPr>
        <w:t>ai acestui domeniu</w:t>
      </w:r>
      <w:r w:rsidR="00F53528">
        <w:rPr>
          <w:lang w:val="ro-RO"/>
        </w:rPr>
        <w:t xml:space="preserve"> </w:t>
      </w:r>
      <w:r w:rsidR="00B866AD">
        <w:rPr>
          <w:lang w:val="ro-RO"/>
        </w:rPr>
        <w:t>vor avea ocazia să îl cunoas</w:t>
      </w:r>
      <w:r w:rsidR="001622CC">
        <w:rPr>
          <w:lang w:val="ro-RO"/>
        </w:rPr>
        <w:t xml:space="preserve">că </w:t>
      </w:r>
      <w:r w:rsidR="00F2033D">
        <w:rPr>
          <w:lang w:val="ro-RO"/>
        </w:rPr>
        <w:t xml:space="preserve">numai </w:t>
      </w:r>
      <w:r w:rsidR="001622CC">
        <w:rPr>
          <w:lang w:val="ro-RO"/>
        </w:rPr>
        <w:t xml:space="preserve">din amintirile noastre și </w:t>
      </w:r>
      <w:r w:rsidR="00F2033D">
        <w:rPr>
          <w:lang w:val="ro-RO"/>
        </w:rPr>
        <w:t xml:space="preserve">folosind </w:t>
      </w:r>
      <w:r w:rsidR="001622CC">
        <w:rPr>
          <w:lang w:val="ro-RO"/>
        </w:rPr>
        <w:t xml:space="preserve"> în propriile cercetări </w:t>
      </w:r>
      <w:r w:rsidR="002653B8">
        <w:rPr>
          <w:lang w:val="ro-RO"/>
        </w:rPr>
        <w:t xml:space="preserve">instrumentele de lucru, </w:t>
      </w:r>
      <w:r w:rsidR="001622CC">
        <w:rPr>
          <w:lang w:val="ro-RO"/>
        </w:rPr>
        <w:t>volumele și ar</w:t>
      </w:r>
      <w:r w:rsidR="00E54D6A">
        <w:rPr>
          <w:lang w:val="ro-RO"/>
        </w:rPr>
        <w:t>ticolele pe care le-a publicat</w:t>
      </w:r>
      <w:r w:rsidR="00F2033D">
        <w:rPr>
          <w:lang w:val="ro-RO"/>
        </w:rPr>
        <w:t xml:space="preserve"> Alexandru Avram</w:t>
      </w:r>
      <w:r w:rsidR="00E54D6A">
        <w:rPr>
          <w:lang w:val="ro-RO"/>
        </w:rPr>
        <w:t xml:space="preserve"> în domenii precum istoria, epigrafia și arheologia </w:t>
      </w:r>
      <w:r w:rsidR="00C96D23">
        <w:rPr>
          <w:lang w:val="ro-RO"/>
        </w:rPr>
        <w:t>greacă</w:t>
      </w:r>
      <w:r w:rsidR="00264F0A">
        <w:rPr>
          <w:lang w:val="ro-RO"/>
        </w:rPr>
        <w:t>, precum și epigrafia latină</w:t>
      </w:r>
      <w:r w:rsidR="00C96D23">
        <w:rPr>
          <w:lang w:val="ro-RO"/>
        </w:rPr>
        <w:t xml:space="preserve"> la Marea Neagra</w:t>
      </w:r>
      <w:r w:rsidR="00E54D6A">
        <w:rPr>
          <w:lang w:val="ro-RO"/>
        </w:rPr>
        <w:t xml:space="preserve">, epigrafia și arheologia Asiei Mici, epigrafia frigiană, studiul ștampilelor amforice grecești, tratatele dintre Roma și comunitățile elenistice. </w:t>
      </w:r>
    </w:p>
    <w:p w:rsidR="00E6612A" w:rsidRDefault="00E6612A" w:rsidP="00D84BB1">
      <w:pPr>
        <w:pStyle w:val="NoSpacing"/>
        <w:rPr>
          <w:lang w:val="ro-RO"/>
        </w:rPr>
      </w:pPr>
    </w:p>
    <w:p w:rsidR="000609A9" w:rsidRPr="00D6554D" w:rsidRDefault="00E6612A" w:rsidP="00D84BB1">
      <w:pPr>
        <w:pStyle w:val="NoSpacing"/>
        <w:rPr>
          <w:rFonts w:cstheme="minorHAnsi"/>
          <w:lang w:val="ro-RO"/>
        </w:rPr>
      </w:pPr>
      <w:r>
        <w:rPr>
          <w:i/>
          <w:lang w:val="ro-RO"/>
        </w:rPr>
        <w:t xml:space="preserve">Alexandru Avram a fost licențiat al Facultății de Istorie, Universitatea din București (1976-1980), doctor în istorie (1992) cu teza </w:t>
      </w:r>
      <w:r w:rsidRPr="00E6612A">
        <w:rPr>
          <w:lang w:val="ro-RO"/>
        </w:rPr>
        <w:t>Ștampilele amforice thasiene de la Histria</w:t>
      </w:r>
      <w:r>
        <w:rPr>
          <w:lang w:val="ro-RO"/>
        </w:rPr>
        <w:t xml:space="preserve"> </w:t>
      </w:r>
      <w:r>
        <w:rPr>
          <w:i/>
          <w:lang w:val="ro-RO"/>
        </w:rPr>
        <w:t>(conducător științific Petre Alexandrescu). Din 2002, era profesor de istoria Greciei antice la Universitatea din Le Mans (Franța)</w:t>
      </w:r>
      <w:r w:rsidR="00C96D23">
        <w:rPr>
          <w:lang w:val="ro-RO"/>
        </w:rPr>
        <w:t xml:space="preserve">, </w:t>
      </w:r>
      <w:r w:rsidR="00C96D23">
        <w:rPr>
          <w:i/>
          <w:lang w:val="ro-RO"/>
        </w:rPr>
        <w:lastRenderedPageBreak/>
        <w:t>continuându-și și activitatea</w:t>
      </w:r>
      <w:r w:rsidR="007131AD">
        <w:rPr>
          <w:i/>
          <w:lang w:val="ro-RO"/>
        </w:rPr>
        <w:t xml:space="preserve"> începută încă din 1983 la Institutul de </w:t>
      </w:r>
      <w:r w:rsidR="002844EE">
        <w:rPr>
          <w:i/>
          <w:lang w:val="ro-RO"/>
        </w:rPr>
        <w:t xml:space="preserve">Arheologie </w:t>
      </w:r>
      <w:r w:rsidR="002844EE">
        <w:rPr>
          <w:lang w:val="ro-RO"/>
        </w:rPr>
        <w:t xml:space="preserve">Vasile Pârvan </w:t>
      </w:r>
      <w:r w:rsidR="002844EE">
        <w:rPr>
          <w:i/>
          <w:lang w:val="ro-RO"/>
        </w:rPr>
        <w:t>al Academiei Române din București (</w:t>
      </w:r>
      <w:r w:rsidR="009371D3">
        <w:rPr>
          <w:i/>
          <w:lang w:val="ro-RO"/>
        </w:rPr>
        <w:t>cercetător</w:t>
      </w:r>
      <w:r w:rsidR="00735A74">
        <w:rPr>
          <w:i/>
          <w:lang w:val="ro-RO"/>
        </w:rPr>
        <w:t xml:space="preserve"> științific I din 1999</w:t>
      </w:r>
      <w:r w:rsidR="002844EE">
        <w:rPr>
          <w:i/>
          <w:lang w:val="ro-RO"/>
        </w:rPr>
        <w:t>)</w:t>
      </w:r>
      <w:r w:rsidR="00735A74">
        <w:rPr>
          <w:i/>
          <w:lang w:val="ro-RO"/>
        </w:rPr>
        <w:t xml:space="preserve">. Între 1997 și 2001 a fost </w:t>
      </w:r>
      <w:r w:rsidR="002E0E15">
        <w:rPr>
          <w:i/>
          <w:lang w:val="ro-RO"/>
        </w:rPr>
        <w:t>profesor, titular al cursului de Istorie a Greciei Antice la Facultatea de Istorie a Universității din București,</w:t>
      </w:r>
      <w:r w:rsidR="002362C4">
        <w:rPr>
          <w:i/>
          <w:lang w:val="ro-RO"/>
        </w:rPr>
        <w:t xml:space="preserve"> și membru al Școlii Doctorale a Universității din București până în 2021. </w:t>
      </w:r>
      <w:r w:rsidR="004F67C1">
        <w:rPr>
          <w:i/>
          <w:lang w:val="ro-RO"/>
        </w:rPr>
        <w:t xml:space="preserve">A colaborat la cele mai importante proiecte internaționale de epigrafie greacă și </w:t>
      </w:r>
      <w:r w:rsidR="007D4A97">
        <w:rPr>
          <w:i/>
          <w:lang w:val="ro-RO"/>
        </w:rPr>
        <w:t xml:space="preserve">istoria și </w:t>
      </w:r>
      <w:r w:rsidR="004F67C1">
        <w:rPr>
          <w:i/>
          <w:lang w:val="ro-RO"/>
        </w:rPr>
        <w:t xml:space="preserve">arheologia coloniilor grecești : </w:t>
      </w:r>
      <w:r w:rsidR="007D230D">
        <w:rPr>
          <w:lang w:val="ro-RO"/>
        </w:rPr>
        <w:t xml:space="preserve">L’Année épigraphique, Supplementum Epigraphicum Graecum, </w:t>
      </w:r>
      <w:r w:rsidR="005E0BED">
        <w:rPr>
          <w:lang w:val="ro-RO"/>
        </w:rPr>
        <w:t>Lexicon of Greek Personal Names, Copenhagen Polis Center.</w:t>
      </w:r>
      <w:r w:rsidR="007D230D">
        <w:rPr>
          <w:lang w:val="ro-RO"/>
        </w:rPr>
        <w:t xml:space="preserve"> </w:t>
      </w:r>
      <w:r w:rsidR="000D59F3">
        <w:rPr>
          <w:i/>
          <w:lang w:val="ro-RO"/>
        </w:rPr>
        <w:t xml:space="preserve">Printre premiile primite, se numără Premiul </w:t>
      </w:r>
      <w:r w:rsidR="000D59F3">
        <w:rPr>
          <w:lang w:val="ro-RO"/>
        </w:rPr>
        <w:t xml:space="preserve">Gustave Mendel </w:t>
      </w:r>
      <w:r w:rsidR="000D59F3">
        <w:rPr>
          <w:i/>
          <w:lang w:val="ro-RO"/>
        </w:rPr>
        <w:t>al Académie des Inscriptions et Belles-Lettres</w:t>
      </w:r>
      <w:r w:rsidR="006A1910">
        <w:rPr>
          <w:i/>
          <w:lang w:val="ro-RO"/>
        </w:rPr>
        <w:t xml:space="preserve"> (1998) și Premiul </w:t>
      </w:r>
      <w:r w:rsidR="006A1910">
        <w:rPr>
          <w:lang w:val="ro-RO"/>
        </w:rPr>
        <w:t xml:space="preserve">Vasile Pârvan </w:t>
      </w:r>
      <w:r w:rsidR="006A1910">
        <w:rPr>
          <w:i/>
          <w:lang w:val="ro-RO"/>
        </w:rPr>
        <w:t>al Academiei Române (1998).</w:t>
      </w:r>
      <w:r w:rsidR="00D1412A">
        <w:rPr>
          <w:i/>
          <w:lang w:val="ro-RO"/>
        </w:rPr>
        <w:t xml:space="preserve"> Din 2001, a fost membru corespondent al Institutului Arheologic German. </w:t>
      </w:r>
      <w:r w:rsidR="002A4B06">
        <w:rPr>
          <w:i/>
          <w:lang w:val="ro-RO"/>
        </w:rPr>
        <w:t xml:space="preserve">A fost profesor invitat la mai multe universități europene și director de studii invitat la </w:t>
      </w:r>
      <w:r w:rsidR="002A4B06" w:rsidRPr="00D6554D">
        <w:rPr>
          <w:rFonts w:cstheme="minorHAnsi"/>
          <w:i/>
          <w:lang w:val="ro-RO"/>
        </w:rPr>
        <w:t xml:space="preserve">École Pratique des Hautes-Études (Paris 2002). </w:t>
      </w:r>
      <w:r w:rsidR="00062F0F">
        <w:rPr>
          <w:rFonts w:cstheme="minorHAnsi"/>
          <w:i/>
          <w:lang w:val="ro-RO"/>
        </w:rPr>
        <w:t xml:space="preserve">Din 1977, </w:t>
      </w:r>
      <w:r w:rsidR="007D21B0">
        <w:rPr>
          <w:rFonts w:cstheme="minorHAnsi"/>
          <w:i/>
          <w:lang w:val="ro-RO"/>
        </w:rPr>
        <w:t>a participat</w:t>
      </w:r>
      <w:r w:rsidR="00062F0F">
        <w:rPr>
          <w:rFonts w:cstheme="minorHAnsi"/>
          <w:i/>
          <w:lang w:val="ro-RO"/>
        </w:rPr>
        <w:t xml:space="preserve"> la săpăturile de pe șantierul arheologic Histria</w:t>
      </w:r>
      <w:r w:rsidR="004F6EBF">
        <w:rPr>
          <w:rFonts w:cstheme="minorHAnsi"/>
          <w:i/>
          <w:lang w:val="ro-RO"/>
        </w:rPr>
        <w:t xml:space="preserve">. </w:t>
      </w:r>
      <w:r w:rsidR="00D6554D" w:rsidRPr="00D6554D">
        <w:rPr>
          <w:rFonts w:cstheme="minorHAnsi"/>
          <w:i/>
          <w:lang w:val="ro-RO"/>
        </w:rPr>
        <w:t xml:space="preserve">A publicat </w:t>
      </w:r>
      <w:r w:rsidR="00D6554D">
        <w:rPr>
          <w:rFonts w:cstheme="minorHAnsi"/>
          <w:i/>
          <w:lang w:val="ro-RO"/>
        </w:rPr>
        <w:t xml:space="preserve">9 cărți (unele în colaborare) printre care se numără cele mai importante contribuții </w:t>
      </w:r>
      <w:r w:rsidR="00D6554D" w:rsidRPr="00D6554D">
        <w:rPr>
          <w:rFonts w:cstheme="minorHAnsi"/>
          <w:i/>
          <w:lang w:val="ro-RO"/>
        </w:rPr>
        <w:t>din ultimii 20 de ani</w:t>
      </w:r>
      <w:r w:rsidR="00D6554D">
        <w:rPr>
          <w:rFonts w:cstheme="minorHAnsi"/>
          <w:lang w:val="ro-RO"/>
        </w:rPr>
        <w:t xml:space="preserve"> </w:t>
      </w:r>
      <w:r w:rsidR="00D6554D">
        <w:rPr>
          <w:rFonts w:cstheme="minorHAnsi"/>
          <w:i/>
          <w:lang w:val="ro-RO"/>
        </w:rPr>
        <w:t xml:space="preserve">la seria </w:t>
      </w:r>
      <w:r w:rsidR="00D6554D" w:rsidRPr="00D6554D">
        <w:rPr>
          <w:rFonts w:cstheme="minorHAnsi"/>
          <w:lang w:val="ro-RO"/>
        </w:rPr>
        <w:t>Inscriptions grecques et latines de la Scythie Mineure</w:t>
      </w:r>
      <w:r w:rsidR="00C77966">
        <w:rPr>
          <w:rFonts w:cstheme="minorHAnsi"/>
          <w:lang w:val="ro-RO"/>
        </w:rPr>
        <w:t xml:space="preserve">, a fost editor al unui număr important de volume și a publicat peste 200 de articole de specialitate. </w:t>
      </w:r>
    </w:p>
    <w:p w:rsidR="00D6554D" w:rsidRPr="002A4B06" w:rsidRDefault="00D6554D" w:rsidP="00D84BB1">
      <w:pPr>
        <w:pStyle w:val="NoSpacing"/>
        <w:rPr>
          <w:i/>
          <w:lang w:val="fr-FR"/>
        </w:rPr>
      </w:pPr>
    </w:p>
    <w:p w:rsidR="00234565" w:rsidRDefault="00E41615" w:rsidP="00D84BB1">
      <w:pPr>
        <w:pStyle w:val="NoSpacing"/>
        <w:rPr>
          <w:i/>
          <w:lang w:val="ro-RO"/>
        </w:rPr>
      </w:pPr>
      <w:hyperlink r:id="rId6" w:history="1">
        <w:r w:rsidR="000609A9" w:rsidRPr="00566785">
          <w:rPr>
            <w:rStyle w:val="Hyperlink"/>
            <w:i/>
            <w:lang w:val="ro-RO"/>
          </w:rPr>
          <w:t>https://univ-lemans.academia.edu/AlexandruAvram</w:t>
        </w:r>
      </w:hyperlink>
    </w:p>
    <w:p w:rsidR="00E6612A" w:rsidRPr="002844EE" w:rsidRDefault="00E41615" w:rsidP="00D84BB1">
      <w:pPr>
        <w:pStyle w:val="NoSpacing"/>
        <w:rPr>
          <w:i/>
          <w:lang w:val="ro-RO"/>
        </w:rPr>
      </w:pPr>
      <w:hyperlink r:id="rId7" w:history="1">
        <w:r w:rsidR="00234565" w:rsidRPr="00566785">
          <w:rPr>
            <w:rStyle w:val="Hyperlink"/>
            <w:i/>
            <w:lang w:val="ro-RO"/>
          </w:rPr>
          <w:t>https://www.arheologi.ro/arheolog/alexandru-avram/</w:t>
        </w:r>
      </w:hyperlink>
      <w:r w:rsidR="00234565">
        <w:rPr>
          <w:i/>
          <w:lang w:val="ro-RO"/>
        </w:rPr>
        <w:t xml:space="preserve"> </w:t>
      </w:r>
      <w:r w:rsidR="000609A9">
        <w:rPr>
          <w:i/>
          <w:lang w:val="ro-RO"/>
        </w:rPr>
        <w:t xml:space="preserve"> </w:t>
      </w:r>
      <w:r w:rsidR="004F67C1">
        <w:rPr>
          <w:i/>
          <w:lang w:val="ro-RO"/>
        </w:rPr>
        <w:t xml:space="preserve"> </w:t>
      </w:r>
    </w:p>
    <w:p w:rsidR="00375A84" w:rsidRPr="00E6612A" w:rsidRDefault="00375A84" w:rsidP="00D84BB1">
      <w:pPr>
        <w:pStyle w:val="NoSpacing"/>
        <w:rPr>
          <w:lang w:val="ro-RO"/>
        </w:rPr>
      </w:pPr>
    </w:p>
    <w:p w:rsidR="00091D60" w:rsidRPr="008F1294" w:rsidRDefault="00FD7A36" w:rsidP="00D84BB1">
      <w:pPr>
        <w:pStyle w:val="NoSpacing"/>
        <w:rPr>
          <w:lang w:val="ro-RO"/>
        </w:rPr>
      </w:pPr>
      <w:r>
        <w:rPr>
          <w:lang w:val="ro-RO"/>
        </w:rPr>
        <w:t xml:space="preserve"> </w:t>
      </w:r>
      <w:r w:rsidR="00491810">
        <w:rPr>
          <w:lang w:val="ro-RO"/>
        </w:rPr>
        <w:t xml:space="preserve"> </w:t>
      </w:r>
      <w:r w:rsidR="0043163F">
        <w:rPr>
          <w:lang w:val="ro-RO"/>
        </w:rPr>
        <w:t xml:space="preserve"> </w:t>
      </w:r>
      <w:r w:rsidR="008F1294">
        <w:rPr>
          <w:lang w:val="ro-RO"/>
        </w:rPr>
        <w:t xml:space="preserve"> </w:t>
      </w:r>
    </w:p>
    <w:sectPr w:rsidR="00091D60" w:rsidRPr="008F1294" w:rsidSect="002A1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1D1"/>
    <w:rsid w:val="000609A9"/>
    <w:rsid w:val="00062F0F"/>
    <w:rsid w:val="00091D60"/>
    <w:rsid w:val="000B13D0"/>
    <w:rsid w:val="000D59F3"/>
    <w:rsid w:val="000E4B26"/>
    <w:rsid w:val="001622CC"/>
    <w:rsid w:val="00215552"/>
    <w:rsid w:val="00234565"/>
    <w:rsid w:val="002362C4"/>
    <w:rsid w:val="0025777E"/>
    <w:rsid w:val="00264F0A"/>
    <w:rsid w:val="002653B8"/>
    <w:rsid w:val="002844EE"/>
    <w:rsid w:val="002A19FD"/>
    <w:rsid w:val="002A4B06"/>
    <w:rsid w:val="002E0E15"/>
    <w:rsid w:val="00333F31"/>
    <w:rsid w:val="00375A84"/>
    <w:rsid w:val="003D19FF"/>
    <w:rsid w:val="0043163F"/>
    <w:rsid w:val="00441FE9"/>
    <w:rsid w:val="00491810"/>
    <w:rsid w:val="004F67C1"/>
    <w:rsid w:val="004F6EBF"/>
    <w:rsid w:val="00551A46"/>
    <w:rsid w:val="005C5FA1"/>
    <w:rsid w:val="005E0BED"/>
    <w:rsid w:val="0062341E"/>
    <w:rsid w:val="006565CC"/>
    <w:rsid w:val="006A004C"/>
    <w:rsid w:val="006A1910"/>
    <w:rsid w:val="007131AD"/>
    <w:rsid w:val="00735A74"/>
    <w:rsid w:val="007D21B0"/>
    <w:rsid w:val="007D230D"/>
    <w:rsid w:val="007D4A97"/>
    <w:rsid w:val="007E6250"/>
    <w:rsid w:val="008867CD"/>
    <w:rsid w:val="008F1294"/>
    <w:rsid w:val="00901E6A"/>
    <w:rsid w:val="0093462E"/>
    <w:rsid w:val="009371D3"/>
    <w:rsid w:val="009931D1"/>
    <w:rsid w:val="009A511E"/>
    <w:rsid w:val="00A14D07"/>
    <w:rsid w:val="00B866AD"/>
    <w:rsid w:val="00C0120B"/>
    <w:rsid w:val="00C77966"/>
    <w:rsid w:val="00C96D23"/>
    <w:rsid w:val="00D109D9"/>
    <w:rsid w:val="00D1412A"/>
    <w:rsid w:val="00D404CD"/>
    <w:rsid w:val="00D6554D"/>
    <w:rsid w:val="00D84BB1"/>
    <w:rsid w:val="00DA4580"/>
    <w:rsid w:val="00DB562A"/>
    <w:rsid w:val="00DF591C"/>
    <w:rsid w:val="00E41615"/>
    <w:rsid w:val="00E54D6A"/>
    <w:rsid w:val="00E6612A"/>
    <w:rsid w:val="00F06552"/>
    <w:rsid w:val="00F2033D"/>
    <w:rsid w:val="00F53528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B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3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A4B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heologi.ro/arheolog/alexandru-av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-lemans.academia.edu/AlexandruAvram" TargetMode="External"/><Relationship Id="rId5" Type="http://schemas.openxmlformats.org/officeDocument/2006/relationships/hyperlink" Target="https://www.arheologi.ro/arheolog/alexandru-avra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Vanime</dc:creator>
  <cp:keywords/>
  <dc:description/>
  <cp:lastModifiedBy>Vanime</cp:lastModifiedBy>
  <cp:revision>474</cp:revision>
  <dcterms:created xsi:type="dcterms:W3CDTF">2021-08-05T08:52:00Z</dcterms:created>
  <dcterms:modified xsi:type="dcterms:W3CDTF">2021-08-05T12:32:00Z</dcterms:modified>
</cp:coreProperties>
</file>