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6A" w:rsidRPr="000526A2" w:rsidRDefault="004B1AF8" w:rsidP="00EE7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hyperlink r:id="rId5" w:history="1">
        <w:r w:rsidR="00EE776A" w:rsidRPr="000526A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o-RO"/>
          </w:rPr>
          <w:t>PROGRAMUL DE PREVENIRE A ABANDONULUI STUDIILOR UNIVERSITARE DE DOCTORAT</w:t>
        </w:r>
      </w:hyperlink>
    </w:p>
    <w:p w:rsidR="00EE776A" w:rsidRPr="000526A2" w:rsidRDefault="00EE776A" w:rsidP="00EE7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05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După efectuarea unui an (12 luni) de grație/prelungire/amânare, aprobarea unei noi perioade de grație/prelungire/amânare se face numai în baza unui Raport de progres întocmit și susținut de studentul-doctorand în cadul unei întâlniri cu comisia de îndrumare și a unui Referat de progres întocmit de conducătorul științific împreună cu membrii comisiei de îndrumare.</w:t>
      </w:r>
    </w:p>
    <w:p w:rsidR="00EE776A" w:rsidRPr="000526A2" w:rsidRDefault="00EE776A" w:rsidP="00EE7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05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Studentul-doctorand care dorește o nouă perioadă de grație/prelungire/amânare de 6 luni va depune la secretariat următoarele documente:</w:t>
      </w:r>
    </w:p>
    <w:p w:rsidR="00EE776A" w:rsidRPr="000526A2" w:rsidRDefault="00EE776A" w:rsidP="00EE7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05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În această categorie nu intră studenții doctoranzi care au beneficiat de întreruperea studiilor doctorale pe bază de motive medicale sau creștere copil.</w:t>
      </w:r>
    </w:p>
    <w:p w:rsidR="005804CD" w:rsidRPr="000526A2" w:rsidRDefault="005804CD">
      <w:pPr>
        <w:rPr>
          <w:rFonts w:ascii="Times New Roman" w:hAnsi="Times New Roman" w:cs="Times New Roman"/>
          <w:sz w:val="28"/>
          <w:szCs w:val="28"/>
        </w:rPr>
      </w:pPr>
    </w:p>
    <w:sectPr w:rsidR="005804CD" w:rsidRPr="000526A2" w:rsidSect="00580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24F0"/>
    <w:multiLevelType w:val="multilevel"/>
    <w:tmpl w:val="F186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76A"/>
    <w:rsid w:val="000526A2"/>
    <w:rsid w:val="004B1AF8"/>
    <w:rsid w:val="005804CD"/>
    <w:rsid w:val="00EE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EE77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7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calhost/images/Programul_de_prevenire_a_abandonului_studiilor_universitare_de_doctora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719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2020-10-13T06:47:00Z</dcterms:created>
  <dcterms:modified xsi:type="dcterms:W3CDTF">2020-10-13T06:49:00Z</dcterms:modified>
</cp:coreProperties>
</file>