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8A" w:rsidRDefault="000E498A" w:rsidP="000E498A">
      <w:pPr>
        <w:jc w:val="center"/>
        <w:rPr>
          <w:rFonts w:ascii="Arial Narrow" w:hAnsi="Arial Narrow" w:cs="Arial"/>
          <w:b/>
          <w:bCs/>
          <w:sz w:val="34"/>
          <w:szCs w:val="34"/>
        </w:rPr>
      </w:pPr>
      <w:r>
        <w:rPr>
          <w:rFonts w:ascii="Arial Narrow" w:hAnsi="Arial Narrow" w:cs="Arial"/>
          <w:b/>
          <w:bCs/>
          <w:sz w:val="34"/>
          <w:szCs w:val="34"/>
        </w:rPr>
        <w:t>FIȘA DISCIPLINEI</w:t>
      </w:r>
    </w:p>
    <w:p w:rsidR="000E498A" w:rsidRDefault="000E498A" w:rsidP="000E498A">
      <w:pPr>
        <w:jc w:val="center"/>
        <w:rPr>
          <w:rFonts w:ascii="Arial Narrow" w:hAnsi="Arial Narrow" w:cs="Arial"/>
          <w:b/>
          <w:bCs/>
        </w:rPr>
      </w:pPr>
    </w:p>
    <w:p w:rsidR="000E498A" w:rsidRDefault="000E498A" w:rsidP="000E498A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1. Date </w:t>
      </w:r>
      <w:proofErr w:type="spellStart"/>
      <w:r>
        <w:rPr>
          <w:rFonts w:ascii="Arial Narrow" w:hAnsi="Arial Narrow" w:cs="Arial"/>
          <w:b/>
          <w:bCs/>
        </w:rPr>
        <w:t>despre</w:t>
      </w:r>
      <w:proofErr w:type="spellEnd"/>
      <w:r>
        <w:rPr>
          <w:rFonts w:ascii="Arial Narrow" w:hAnsi="Arial Narrow" w:cs="Arial"/>
          <w:b/>
          <w:bCs/>
        </w:rPr>
        <w:t xml:space="preserve">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E498A" w:rsidTr="000E49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8A" w:rsidRDefault="000E498A">
            <w:pPr>
              <w:spacing w:after="58"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1.1. </w:t>
            </w:r>
            <w:proofErr w:type="spellStart"/>
            <w:r>
              <w:rPr>
                <w:rFonts w:ascii="Arial Narrow" w:hAnsi="Arial Narrow" w:cs="Arial"/>
              </w:rPr>
              <w:t>Instituţia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r>
              <w:rPr>
                <w:rFonts w:ascii="Arial Narrow" w:hAnsi="Arial Narrow" w:cs="Arial"/>
                <w:lang w:val="ro-RO"/>
              </w:rPr>
              <w:t>î</w:t>
            </w:r>
            <w:proofErr w:type="spellStart"/>
            <w:r>
              <w:rPr>
                <w:rFonts w:ascii="Arial Narrow" w:hAnsi="Arial Narrow" w:cs="Arial"/>
              </w:rPr>
              <w:t>nvăţământ</w:t>
            </w:r>
            <w:proofErr w:type="spellEnd"/>
            <w:r>
              <w:rPr>
                <w:rFonts w:ascii="Arial Narrow" w:hAnsi="Arial Narrow" w:cs="Arial"/>
              </w:rPr>
              <w:t xml:space="preserve"> superior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Universitatea</w:t>
            </w:r>
            <w:proofErr w:type="spellEnd"/>
            <w:r>
              <w:rPr>
                <w:rFonts w:ascii="Arial Narrow" w:hAnsi="Arial Narrow" w:cs="Arial"/>
              </w:rPr>
              <w:t xml:space="preserve"> din București</w:t>
            </w:r>
          </w:p>
        </w:tc>
      </w:tr>
      <w:tr w:rsidR="000E498A" w:rsidTr="000E49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8A" w:rsidRDefault="000E498A">
            <w:pPr>
              <w:spacing w:after="58"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1.2. </w:t>
            </w:r>
            <w:proofErr w:type="spellStart"/>
            <w:r>
              <w:rPr>
                <w:rFonts w:ascii="Arial Narrow" w:hAnsi="Arial Narrow" w:cs="Arial"/>
              </w:rPr>
              <w:t>Facultatea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Istorie</w:t>
            </w:r>
            <w:proofErr w:type="spellEnd"/>
          </w:p>
        </w:tc>
      </w:tr>
      <w:tr w:rsidR="000E498A" w:rsidRPr="00921BF3" w:rsidTr="000E49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1.3. </w:t>
            </w:r>
            <w:proofErr w:type="spellStart"/>
            <w:r>
              <w:rPr>
                <w:rFonts w:ascii="Arial Narrow" w:hAnsi="Arial Narrow" w:cs="Arial"/>
              </w:rPr>
              <w:t>Departamentul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Pr="00F16940" w:rsidRDefault="00F16940">
            <w:pPr>
              <w:spacing w:line="256" w:lineRule="auto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F16940">
              <w:rPr>
                <w:rFonts w:ascii="Arial Narrow" w:hAnsi="Arial Narrow" w:cs="Arial"/>
                <w:lang w:val="fr-FR"/>
              </w:rPr>
              <w:t>Istoria</w:t>
            </w:r>
            <w:proofErr w:type="spellEnd"/>
            <w:r w:rsidRPr="00F16940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16940">
              <w:rPr>
                <w:rFonts w:ascii="Arial Narrow" w:hAnsi="Arial Narrow" w:cs="Arial"/>
                <w:lang w:val="fr-FR"/>
              </w:rPr>
              <w:t>României</w:t>
            </w:r>
            <w:proofErr w:type="spellEnd"/>
            <w:r w:rsidRPr="00F16940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16940">
              <w:rPr>
                <w:rFonts w:ascii="Arial Narrow" w:hAnsi="Arial Narrow" w:cs="Arial"/>
                <w:lang w:val="fr-FR"/>
              </w:rPr>
              <w:t>și</w:t>
            </w:r>
            <w:proofErr w:type="spellEnd"/>
            <w:r w:rsidRPr="00F16940">
              <w:rPr>
                <w:rFonts w:ascii="Arial Narrow" w:hAnsi="Arial Narrow" w:cs="Arial"/>
                <w:lang w:val="fr-FR"/>
              </w:rPr>
              <w:t xml:space="preserve"> a Sud-</w:t>
            </w:r>
            <w:proofErr w:type="spellStart"/>
            <w:r w:rsidRPr="00F16940">
              <w:rPr>
                <w:rFonts w:ascii="Arial Narrow" w:hAnsi="Arial Narrow" w:cs="Arial"/>
                <w:lang w:val="fr-FR"/>
              </w:rPr>
              <w:t>Estului</w:t>
            </w:r>
            <w:proofErr w:type="spellEnd"/>
            <w:r w:rsidRPr="00F16940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16940">
              <w:rPr>
                <w:rFonts w:ascii="Arial Narrow" w:hAnsi="Arial Narrow" w:cs="Arial"/>
                <w:lang w:val="fr-FR"/>
              </w:rPr>
              <w:t>European</w:t>
            </w:r>
            <w:proofErr w:type="spellEnd"/>
          </w:p>
        </w:tc>
      </w:tr>
      <w:tr w:rsidR="000E498A" w:rsidTr="000E49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1.4. </w:t>
            </w:r>
            <w:proofErr w:type="spellStart"/>
            <w:r>
              <w:rPr>
                <w:rFonts w:ascii="Arial Narrow" w:hAnsi="Arial Narrow" w:cs="Arial"/>
              </w:rPr>
              <w:t>Domeniul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studii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Istorie</w:t>
            </w:r>
            <w:proofErr w:type="spellEnd"/>
          </w:p>
        </w:tc>
      </w:tr>
      <w:tr w:rsidR="000E498A" w:rsidTr="000E49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1.5. </w:t>
            </w:r>
            <w:proofErr w:type="spellStart"/>
            <w:r>
              <w:rPr>
                <w:rFonts w:ascii="Arial Narrow" w:hAnsi="Arial Narrow" w:cs="Arial"/>
              </w:rPr>
              <w:t>Ciclul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studii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Masterat</w:t>
            </w:r>
            <w:proofErr w:type="spellEnd"/>
          </w:p>
        </w:tc>
      </w:tr>
      <w:tr w:rsidR="000E498A" w:rsidTr="000E498A">
        <w:trPr>
          <w:trHeight w:val="3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1.6. </w:t>
            </w:r>
            <w:proofErr w:type="spellStart"/>
            <w:r>
              <w:rPr>
                <w:rFonts w:ascii="Arial Narrow" w:hAnsi="Arial Narrow" w:cs="Arial"/>
              </w:rPr>
              <w:t>Programul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studii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Experimente ale modernității</w:t>
            </w:r>
          </w:p>
        </w:tc>
      </w:tr>
    </w:tbl>
    <w:p w:rsidR="000E498A" w:rsidRDefault="000E498A" w:rsidP="000E498A">
      <w:pPr>
        <w:jc w:val="center"/>
        <w:rPr>
          <w:rFonts w:ascii="Arial Narrow" w:hAnsi="Arial Narrow" w:cs="Arial"/>
          <w:lang w:val="it-IT"/>
        </w:rPr>
      </w:pPr>
    </w:p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Date </w:t>
      </w:r>
      <w:proofErr w:type="spellStart"/>
      <w:r>
        <w:rPr>
          <w:rFonts w:ascii="Arial Narrow" w:hAnsi="Arial Narrow" w:cs="Arial"/>
          <w:b/>
        </w:rPr>
        <w:t>despre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disciplină</w:t>
      </w:r>
      <w:proofErr w:type="spellEnd"/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7"/>
        <w:gridCol w:w="810"/>
        <w:gridCol w:w="450"/>
        <w:gridCol w:w="326"/>
        <w:gridCol w:w="1440"/>
        <w:gridCol w:w="545"/>
        <w:gridCol w:w="1782"/>
        <w:gridCol w:w="970"/>
      </w:tblGrid>
      <w:tr w:rsidR="000E498A" w:rsidTr="000E498A">
        <w:trPr>
          <w:trHeight w:val="57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2.1.Denumirea disciplinei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    </w:t>
            </w:r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Arta </w:t>
            </w:r>
            <w:proofErr w:type="spellStart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>românească</w:t>
            </w:r>
            <w:proofErr w:type="spellEnd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>între</w:t>
            </w:r>
            <w:proofErr w:type="spellEnd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>modernitate</w:t>
            </w:r>
            <w:proofErr w:type="spellEnd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>și</w:t>
            </w:r>
            <w:proofErr w:type="spellEnd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>tradiționalism</w:t>
            </w:r>
            <w:proofErr w:type="spellEnd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>secolul</w:t>
            </w:r>
            <w:proofErr w:type="spellEnd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 XIX-</w:t>
            </w:r>
            <w:proofErr w:type="spellStart"/>
            <w:r w:rsidR="009A0A52">
              <w:rPr>
                <w:rFonts w:ascii="Arial Narrow" w:hAnsi="Arial Narrow" w:cs="Arial"/>
                <w:sz w:val="22"/>
                <w:szCs w:val="22"/>
                <w:lang w:val="fr-FR"/>
              </w:rPr>
              <w:t>lea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0E498A" w:rsidRPr="00F16940" w:rsidTr="000E498A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2.2.Titularul activităţilor de curs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Prof. dr. Alin Ciupală</w:t>
            </w:r>
          </w:p>
        </w:tc>
      </w:tr>
      <w:tr w:rsidR="000E498A" w:rsidRPr="00F16940" w:rsidTr="000E498A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2.3.Titularul activităţilor de seminar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</w:t>
            </w:r>
          </w:p>
        </w:tc>
      </w:tr>
      <w:tr w:rsidR="000E498A" w:rsidTr="000E498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2.4. Anul de studiu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2.5. Semestrul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2.6. Tipul de evaluare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9A0A52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2.7.Regimul disciplinei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9A0A52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OB</w:t>
            </w:r>
          </w:p>
        </w:tc>
      </w:tr>
    </w:tbl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>3. Timpul total estimat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540"/>
        <w:gridCol w:w="1620"/>
        <w:gridCol w:w="540"/>
        <w:gridCol w:w="1983"/>
        <w:gridCol w:w="648"/>
      </w:tblGrid>
      <w:tr w:rsidR="000E498A" w:rsidTr="000E498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3.1. Număr de ore pe săptămână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3.2.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3.3. Seminar/laborator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0E498A" w:rsidTr="000E498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3.4. Total ore din planul de învăţământ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3.5.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3.6. Seminar/laborator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0E498A" w:rsidTr="000E498A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Distribuţia fondului de timp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Ore</w:t>
            </w:r>
          </w:p>
        </w:tc>
      </w:tr>
      <w:tr w:rsidR="000E498A" w:rsidRPr="00F16940" w:rsidTr="000E498A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Studiul după manual, suport de curs, bibliografie şi notiţe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6</w:t>
            </w:r>
          </w:p>
        </w:tc>
      </w:tr>
      <w:tr w:rsidR="000E498A" w:rsidRPr="00F16940" w:rsidTr="000E498A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Documentare suplimentară în bibliotecă, pe platformele electronice de specialitate şi pe teren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6</w:t>
            </w:r>
          </w:p>
        </w:tc>
      </w:tr>
      <w:tr w:rsidR="000E498A" w:rsidTr="000E498A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Pregătire seminarii/ laborator, teme, referate, portofolii şi eseuri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8</w:t>
            </w:r>
          </w:p>
        </w:tc>
      </w:tr>
      <w:tr w:rsidR="000E498A" w:rsidTr="000E498A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Tutoriat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-</w:t>
            </w:r>
          </w:p>
        </w:tc>
      </w:tr>
      <w:tr w:rsidR="000E498A" w:rsidTr="000E498A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Examinări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8</w:t>
            </w:r>
          </w:p>
        </w:tc>
      </w:tr>
      <w:tr w:rsidR="000E498A" w:rsidTr="000E498A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Alte activităţi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-</w:t>
            </w:r>
          </w:p>
        </w:tc>
      </w:tr>
      <w:tr w:rsidR="000E498A" w:rsidTr="000E498A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3.7. Total ore de studiu individual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  <w:t>20</w:t>
            </w:r>
          </w:p>
        </w:tc>
      </w:tr>
      <w:tr w:rsidR="000E498A" w:rsidTr="000E498A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3.8. Total ore pe semestru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F1694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  <w:t>28</w:t>
            </w:r>
          </w:p>
        </w:tc>
      </w:tr>
      <w:tr w:rsidR="000E498A" w:rsidTr="000E498A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3.9. Număr de credite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921BF3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  <w:t>4</w:t>
            </w:r>
            <w:bookmarkStart w:id="0" w:name="_GoBack"/>
            <w:bookmarkEnd w:id="0"/>
          </w:p>
        </w:tc>
      </w:tr>
    </w:tbl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4. Precondiţii (acolo unde este cazul)</w:t>
      </w:r>
    </w:p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E498A" w:rsidTr="000E49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4.1. de curriculum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  <w:tr w:rsidR="000E498A" w:rsidTr="000E49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4.2. de competenţe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</w:tbl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5. Condiţii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E498A" w:rsidTr="000E49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5.1. de desfăşurare a cursului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  <w:tr w:rsidR="000E498A" w:rsidTr="000E49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5.2. de desfăşurare a seminarului/ laboratorului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</w:tbl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0E498A" w:rsidRDefault="000E498A" w:rsidP="000E498A">
      <w:pPr>
        <w:rPr>
          <w:rFonts w:ascii="Arial Narrow" w:hAnsi="Arial Narrow" w:cs="Arial"/>
          <w:b/>
          <w:bCs/>
          <w:lang w:val="it-IT"/>
        </w:rPr>
        <w:sectPr w:rsidR="000E498A">
          <w:pgSz w:w="11906" w:h="16838"/>
          <w:pgMar w:top="1417" w:right="1417" w:bottom="1417" w:left="1417" w:header="708" w:footer="708" w:gutter="0"/>
          <w:cols w:space="720"/>
        </w:sectPr>
      </w:pPr>
    </w:p>
    <w:p w:rsidR="000E498A" w:rsidRDefault="000E498A" w:rsidP="000E498A">
      <w:pPr>
        <w:jc w:val="both"/>
        <w:rPr>
          <w:rFonts w:ascii="Arial Narrow" w:hAnsi="Arial Narrow" w:cs="Arial"/>
          <w:b/>
          <w:bCs/>
          <w:lang w:val="it-IT"/>
        </w:rPr>
      </w:pPr>
    </w:p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6. Competenţe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7567"/>
      </w:tblGrid>
      <w:tr w:rsidR="000E498A" w:rsidRPr="00921BF3" w:rsidTr="000E498A">
        <w:trPr>
          <w:trHeight w:val="100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Competenţe profesionale</w:t>
            </w:r>
          </w:p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6" w:rsidRPr="009831F6" w:rsidRDefault="009831F6" w:rsidP="009831F6">
            <w:pPr>
              <w:spacing w:after="58"/>
              <w:rPr>
                <w:iCs/>
                <w:lang w:val="it-IT"/>
              </w:rPr>
            </w:pPr>
            <w:r w:rsidRPr="009831F6">
              <w:rPr>
                <w:iCs/>
                <w:lang w:val="it-IT"/>
              </w:rPr>
              <w:t xml:space="preserve">Înțelegerea și însușirea conceptelor de modernitate și tradiționalism în contextul </w:t>
            </w:r>
            <w:r>
              <w:rPr>
                <w:iCs/>
                <w:lang w:val="it-IT"/>
              </w:rPr>
              <w:t xml:space="preserve">societății românești a </w:t>
            </w:r>
            <w:r w:rsidRPr="009831F6">
              <w:rPr>
                <w:iCs/>
                <w:lang w:val="it-IT"/>
              </w:rPr>
              <w:t>secolului al XIX-lea.</w:t>
            </w:r>
          </w:p>
          <w:p w:rsidR="009831F6" w:rsidRPr="009831F6" w:rsidRDefault="009831F6" w:rsidP="009831F6">
            <w:pPr>
              <w:spacing w:after="58"/>
              <w:rPr>
                <w:iCs/>
                <w:lang w:val="it-IT"/>
              </w:rPr>
            </w:pPr>
            <w:r w:rsidRPr="009831F6">
              <w:rPr>
                <w:iCs/>
                <w:lang w:val="it-IT"/>
              </w:rPr>
              <w:t>Analizarea discursurilor specifice referitoare la aceste concepte.</w:t>
            </w:r>
          </w:p>
          <w:p w:rsidR="000E498A" w:rsidRDefault="009831F6" w:rsidP="009831F6">
            <w:pPr>
              <w:spacing w:line="256" w:lineRule="auto"/>
              <w:jc w:val="both"/>
              <w:rPr>
                <w:lang w:val="it-IT"/>
              </w:rPr>
            </w:pPr>
            <w:r>
              <w:rPr>
                <w:lang w:val="ro-RO"/>
              </w:rPr>
              <w:t>Comparația dintre spațiul românesc, cel sud-est european și cel occidental, cu referire specială la subiectul cursului.</w:t>
            </w:r>
          </w:p>
        </w:tc>
      </w:tr>
      <w:tr w:rsidR="000E498A" w:rsidRPr="00921BF3" w:rsidTr="000E498A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Competenţe transversale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4" w:rsidRPr="00306F75" w:rsidRDefault="000255B4" w:rsidP="000255B4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Cunoaşterea şi înţelegerea conceptelor, teoriilor şi noţiunilor de bază ale istoriei.</w:t>
            </w:r>
          </w:p>
          <w:p w:rsidR="000255B4" w:rsidRPr="00306F75" w:rsidRDefault="000255B4" w:rsidP="000255B4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Capacitatea de a identifica faptele istorice pe baza informaţiilor d</w:t>
            </w:r>
            <w:r>
              <w:rPr>
                <w:lang w:val="ro-RO"/>
              </w:rPr>
              <w:t>in sursele primare de tip vizual</w:t>
            </w:r>
            <w:r w:rsidRPr="00306F75">
              <w:rPr>
                <w:lang w:val="ro-RO"/>
              </w:rPr>
              <w:t>.</w:t>
            </w:r>
          </w:p>
          <w:p w:rsidR="000255B4" w:rsidRPr="00306F75" w:rsidRDefault="000255B4" w:rsidP="000255B4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Capacitatea de a ordona, clasifica şi ierarhiza informaţiile istorice după criterii cronologice, de relevanţă pentru o temă dată şi de validitate.</w:t>
            </w:r>
          </w:p>
          <w:p w:rsidR="000255B4" w:rsidRPr="00306F75" w:rsidRDefault="000255B4" w:rsidP="000255B4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Capacitatea de a formula ipoteze de lucru, de a evalua (în funcţie de criterii date sau dezvoltate autonom) opiniile istoriografice şi de a emite şi argumenta propriile opinii despre un fapt istoric.</w:t>
            </w:r>
          </w:p>
          <w:p w:rsidR="000E498A" w:rsidRPr="000255B4" w:rsidRDefault="000E498A">
            <w:pPr>
              <w:spacing w:line="256" w:lineRule="auto"/>
              <w:jc w:val="both"/>
              <w:rPr>
                <w:lang w:val="ro-RO"/>
              </w:rPr>
            </w:pPr>
          </w:p>
        </w:tc>
      </w:tr>
    </w:tbl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7. Obiectivele disciplinei (reieşind din grila competenţelor specifice acumulate)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0E498A" w:rsidRPr="00921BF3" w:rsidTr="000E49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7.1. Obiectivul general al disciplinei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B" w:rsidRPr="00713D5B" w:rsidRDefault="00713D5B" w:rsidP="00713D5B">
            <w:pPr>
              <w:ind w:firstLine="720"/>
              <w:jc w:val="both"/>
              <w:rPr>
                <w:lang w:val="fr-FR"/>
              </w:rPr>
            </w:pPr>
            <w:r w:rsidRPr="00713D5B">
              <w:rPr>
                <w:lang w:val="it-IT"/>
              </w:rPr>
              <w:t xml:space="preserve">Cursul îşi propune să explice, pe baza analizării surselor primare, a celor secundare şi a principalelor lucrări istoriografice pe această temă, procesul formării intelectuale şi artistice a artiştilor plastici din România, modul în care ei au determinat modificarea gustului public faţă de artă, statutul pe care societatea li l-a rezervat. </w:t>
            </w:r>
            <w:r w:rsidRPr="00713D5B">
              <w:rPr>
                <w:lang w:val="fr-FR"/>
              </w:rPr>
              <w:t xml:space="preserve">De </w:t>
            </w:r>
            <w:proofErr w:type="spellStart"/>
            <w:r w:rsidRPr="00713D5B">
              <w:rPr>
                <w:lang w:val="fr-FR"/>
              </w:rPr>
              <w:t>asemenea</w:t>
            </w:r>
            <w:proofErr w:type="spellEnd"/>
            <w:r w:rsidRPr="00713D5B">
              <w:rPr>
                <w:lang w:val="fr-FR"/>
              </w:rPr>
              <w:t xml:space="preserve">, </w:t>
            </w:r>
            <w:proofErr w:type="spellStart"/>
            <w:r w:rsidRPr="00713D5B">
              <w:rPr>
                <w:lang w:val="fr-FR"/>
              </w:rPr>
              <w:t>sa</w:t>
            </w:r>
            <w:proofErr w:type="spellEnd"/>
            <w:r w:rsidRPr="00713D5B">
              <w:rPr>
                <w:lang w:val="fr-FR"/>
              </w:rPr>
              <w:t xml:space="preserve"> va </w:t>
            </w:r>
            <w:proofErr w:type="spellStart"/>
            <w:r w:rsidRPr="00713D5B">
              <w:rPr>
                <w:lang w:val="fr-FR"/>
              </w:rPr>
              <w:t>avea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în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vedere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însuşirea</w:t>
            </w:r>
            <w:proofErr w:type="spellEnd"/>
            <w:r w:rsidRPr="00713D5B">
              <w:rPr>
                <w:lang w:val="fr-FR"/>
              </w:rPr>
              <w:t xml:space="preserve"> de </w:t>
            </w:r>
            <w:proofErr w:type="spellStart"/>
            <w:r w:rsidRPr="00713D5B">
              <w:rPr>
                <w:lang w:val="fr-FR"/>
              </w:rPr>
              <w:t>către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studenţi</w:t>
            </w:r>
            <w:proofErr w:type="spellEnd"/>
            <w:r w:rsidRPr="00713D5B">
              <w:rPr>
                <w:lang w:val="fr-FR"/>
              </w:rPr>
              <w:t xml:space="preserve"> a </w:t>
            </w:r>
            <w:proofErr w:type="spellStart"/>
            <w:r w:rsidRPr="00713D5B">
              <w:rPr>
                <w:lang w:val="fr-FR"/>
              </w:rPr>
              <w:t>metodologiei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analizării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unei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surse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iconografice</w:t>
            </w:r>
            <w:proofErr w:type="spellEnd"/>
            <w:r w:rsidRPr="00713D5B">
              <w:rPr>
                <w:lang w:val="fr-FR"/>
              </w:rPr>
              <w:t>.</w:t>
            </w:r>
          </w:p>
          <w:p w:rsidR="00713D5B" w:rsidRPr="00713D5B" w:rsidRDefault="00713D5B" w:rsidP="00713D5B">
            <w:pPr>
              <w:jc w:val="both"/>
              <w:rPr>
                <w:lang w:val="fr-FR"/>
              </w:rPr>
            </w:pPr>
          </w:p>
          <w:p w:rsidR="000E498A" w:rsidRPr="00713D5B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fr-FR"/>
              </w:rPr>
            </w:pPr>
          </w:p>
        </w:tc>
      </w:tr>
      <w:tr w:rsidR="000E498A" w:rsidRPr="00921BF3" w:rsidTr="000E498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7.2. Obiectivele specifice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5B" w:rsidRPr="00713D5B" w:rsidRDefault="00713D5B" w:rsidP="00713D5B">
            <w:pPr>
              <w:ind w:firstLine="720"/>
              <w:jc w:val="both"/>
              <w:rPr>
                <w:lang w:val="fr-FR"/>
              </w:rPr>
            </w:pPr>
            <w:r>
              <w:rPr>
                <w:lang w:val="it-IT"/>
              </w:rPr>
              <w:t xml:space="preserve">Cursul își propune </w:t>
            </w:r>
            <w:proofErr w:type="spellStart"/>
            <w:r w:rsidRPr="00713D5B">
              <w:rPr>
                <w:lang w:val="fr-FR"/>
              </w:rPr>
              <w:t>însuşirea</w:t>
            </w:r>
            <w:proofErr w:type="spellEnd"/>
            <w:r w:rsidRPr="00713D5B">
              <w:rPr>
                <w:lang w:val="fr-FR"/>
              </w:rPr>
              <w:t xml:space="preserve"> de </w:t>
            </w:r>
            <w:proofErr w:type="spellStart"/>
            <w:r w:rsidRPr="00713D5B">
              <w:rPr>
                <w:lang w:val="fr-FR"/>
              </w:rPr>
              <w:t>către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studenţi</w:t>
            </w:r>
            <w:proofErr w:type="spellEnd"/>
            <w:r w:rsidRPr="00713D5B">
              <w:rPr>
                <w:lang w:val="fr-FR"/>
              </w:rPr>
              <w:t xml:space="preserve"> a </w:t>
            </w:r>
            <w:proofErr w:type="spellStart"/>
            <w:r w:rsidRPr="00713D5B">
              <w:rPr>
                <w:lang w:val="fr-FR"/>
              </w:rPr>
              <w:t>metodologiei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analizării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unei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surse</w:t>
            </w:r>
            <w:proofErr w:type="spellEnd"/>
            <w:r w:rsidRPr="00713D5B">
              <w:rPr>
                <w:lang w:val="fr-FR"/>
              </w:rPr>
              <w:t xml:space="preserve"> </w:t>
            </w:r>
            <w:proofErr w:type="spellStart"/>
            <w:r w:rsidRPr="00713D5B">
              <w:rPr>
                <w:lang w:val="fr-FR"/>
              </w:rPr>
              <w:t>iconografice</w:t>
            </w:r>
            <w:proofErr w:type="spellEnd"/>
            <w:r w:rsidRPr="00713D5B">
              <w:rPr>
                <w:lang w:val="fr-FR"/>
              </w:rPr>
              <w:t>.</w:t>
            </w:r>
          </w:p>
          <w:p w:rsidR="00713D5B" w:rsidRPr="00713D5B" w:rsidRDefault="00713D5B" w:rsidP="00713D5B">
            <w:pPr>
              <w:jc w:val="both"/>
              <w:rPr>
                <w:lang w:val="fr-FR"/>
              </w:rPr>
            </w:pPr>
          </w:p>
          <w:p w:rsidR="000E498A" w:rsidRPr="00713D5B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fr-FR"/>
              </w:rPr>
            </w:pPr>
          </w:p>
        </w:tc>
      </w:tr>
    </w:tbl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1728"/>
      </w:tblGrid>
      <w:tr w:rsidR="000E498A" w:rsidTr="000E49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8.1. Curs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Metode de predare</w:t>
            </w:r>
          </w:p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 xml:space="preserve">Observaţii </w:t>
            </w:r>
          </w:p>
        </w:tc>
      </w:tr>
      <w:tr w:rsidR="003D7C96" w:rsidRPr="00921BF3" w:rsidTr="000E49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Pr="002D4114" w:rsidRDefault="003D7C96" w:rsidP="003D7C96">
            <w:pPr>
              <w:ind w:firstLine="360"/>
              <w:rPr>
                <w:lang w:val="fr-FR"/>
              </w:rPr>
            </w:pPr>
            <w:proofErr w:type="spellStart"/>
            <w:r w:rsidRPr="002D4114">
              <w:rPr>
                <w:lang w:val="fr-FR"/>
              </w:rPr>
              <w:t>Introducere</w:t>
            </w:r>
            <w:proofErr w:type="spellEnd"/>
            <w:r w:rsidRPr="002D4114">
              <w:rPr>
                <w:lang w:val="fr-FR"/>
              </w:rPr>
              <w:t xml:space="preserve">. </w:t>
            </w:r>
            <w:proofErr w:type="spellStart"/>
            <w:r w:rsidRPr="002D4114">
              <w:rPr>
                <w:lang w:val="fr-FR"/>
              </w:rPr>
              <w:t>Concepte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şi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metodologie</w:t>
            </w:r>
            <w:proofErr w:type="spellEnd"/>
            <w:r w:rsidRPr="002D4114">
              <w:rPr>
                <w:lang w:val="fr-FR"/>
              </w:rPr>
              <w:t>.</w:t>
            </w:r>
          </w:p>
          <w:p w:rsidR="003D7C96" w:rsidRPr="002D4114" w:rsidRDefault="003D7C96" w:rsidP="003D7C96">
            <w:pPr>
              <w:ind w:left="360"/>
              <w:rPr>
                <w:lang w:val="fr-FR"/>
              </w:rPr>
            </w:pPr>
            <w:proofErr w:type="spellStart"/>
            <w:r w:rsidRPr="002D4114">
              <w:rPr>
                <w:lang w:val="fr-FR"/>
              </w:rPr>
              <w:t>Artă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şi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ideologie</w:t>
            </w:r>
            <w:proofErr w:type="spellEnd"/>
            <w:r w:rsidRPr="002D4114">
              <w:rPr>
                <w:lang w:val="fr-FR"/>
              </w:rPr>
              <w:t>.</w:t>
            </w:r>
          </w:p>
          <w:p w:rsidR="003D7C96" w:rsidRPr="002D4114" w:rsidRDefault="003D7C96" w:rsidP="003D7C96">
            <w:pPr>
              <w:ind w:left="360"/>
              <w:rPr>
                <w:lang w:val="fr-FR"/>
              </w:rPr>
            </w:pPr>
            <w:r w:rsidRPr="002D4114">
              <w:rPr>
                <w:lang w:val="fr-FR"/>
              </w:rPr>
              <w:t>a)    -</w:t>
            </w:r>
            <w:proofErr w:type="spellStart"/>
            <w:r w:rsidRPr="002D4114">
              <w:rPr>
                <w:lang w:val="fr-FR"/>
              </w:rPr>
              <w:t>arta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şi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revoluţia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sau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despre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liberalism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în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artă</w:t>
            </w:r>
            <w:proofErr w:type="spellEnd"/>
          </w:p>
          <w:p w:rsidR="003D7C96" w:rsidRPr="002D4114" w:rsidRDefault="003D7C96" w:rsidP="003D7C96">
            <w:pPr>
              <w:ind w:left="360"/>
              <w:rPr>
                <w:lang w:val="fr-FR"/>
              </w:rPr>
            </w:pPr>
            <w:r w:rsidRPr="002D4114">
              <w:rPr>
                <w:lang w:val="fr-FR"/>
              </w:rPr>
              <w:t>b)   -</w:t>
            </w:r>
            <w:proofErr w:type="spellStart"/>
            <w:r w:rsidRPr="002D4114">
              <w:rPr>
                <w:lang w:val="fr-FR"/>
              </w:rPr>
              <w:t>arta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gramStart"/>
            <w:r w:rsidRPr="002D4114">
              <w:rPr>
                <w:lang w:val="fr-FR"/>
              </w:rPr>
              <w:t>ca</w:t>
            </w:r>
            <w:proofErr w:type="gram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mijloc</w:t>
            </w:r>
            <w:proofErr w:type="spellEnd"/>
            <w:r w:rsidRPr="002D4114">
              <w:rPr>
                <w:lang w:val="fr-FR"/>
              </w:rPr>
              <w:t xml:space="preserve"> al </w:t>
            </w:r>
            <w:proofErr w:type="spellStart"/>
            <w:r w:rsidRPr="002D4114">
              <w:rPr>
                <w:lang w:val="fr-FR"/>
              </w:rPr>
              <w:t>construcţiei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naţiunii</w:t>
            </w:r>
            <w:proofErr w:type="spellEnd"/>
          </w:p>
          <w:p w:rsidR="003D7C96" w:rsidRPr="002D4114" w:rsidRDefault="003D7C96" w:rsidP="003D7C96">
            <w:pPr>
              <w:ind w:left="360"/>
              <w:rPr>
                <w:lang w:val="fr-FR"/>
              </w:rPr>
            </w:pPr>
            <w:r w:rsidRPr="002D4114">
              <w:rPr>
                <w:lang w:val="fr-FR"/>
              </w:rPr>
              <w:t>c)   -</w:t>
            </w:r>
            <w:proofErr w:type="spellStart"/>
            <w:r w:rsidRPr="002D4114">
              <w:rPr>
                <w:lang w:val="fr-FR"/>
              </w:rPr>
              <w:t>pozitivismul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şi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influenţa</w:t>
            </w:r>
            <w:proofErr w:type="spellEnd"/>
            <w:r w:rsidRPr="002D4114">
              <w:rPr>
                <w:lang w:val="fr-FR"/>
              </w:rPr>
              <w:t xml:space="preserve"> sa </w:t>
            </w:r>
            <w:proofErr w:type="spellStart"/>
            <w:r w:rsidRPr="002D4114">
              <w:rPr>
                <w:lang w:val="fr-FR"/>
              </w:rPr>
              <w:t>asupra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dezvoltării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artei</w:t>
            </w:r>
            <w:proofErr w:type="spellEnd"/>
            <w:r w:rsidRPr="002D4114">
              <w:rPr>
                <w:lang w:val="fr-FR"/>
              </w:rPr>
              <w:t xml:space="preserve"> moderne</w:t>
            </w:r>
          </w:p>
          <w:p w:rsidR="003D7C96" w:rsidRDefault="003D7C96" w:rsidP="003D7C96">
            <w:r w:rsidRPr="002D4114">
              <w:rPr>
                <w:lang w:val="fr-FR"/>
              </w:rPr>
              <w:lastRenderedPageBreak/>
              <w:t xml:space="preserve">     </w:t>
            </w:r>
            <w:proofErr w:type="spellStart"/>
            <w:r>
              <w:t>Formarea</w:t>
            </w:r>
            <w:proofErr w:type="spellEnd"/>
            <w:r>
              <w:t xml:space="preserve"> </w:t>
            </w:r>
            <w:proofErr w:type="spellStart"/>
            <w:r>
              <w:t>artistică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intelectuală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artiştilor</w:t>
            </w:r>
            <w:proofErr w:type="spellEnd"/>
            <w:r>
              <w:t xml:space="preserve"> </w:t>
            </w:r>
            <w:proofErr w:type="spellStart"/>
            <w:r>
              <w:t>români</w:t>
            </w:r>
            <w:proofErr w:type="spellEnd"/>
            <w:r>
              <w:t xml:space="preserve"> (1859-1918).</w:t>
            </w:r>
          </w:p>
          <w:p w:rsidR="003D7C96" w:rsidRPr="002D4114" w:rsidRDefault="003D7C96" w:rsidP="003D7C96">
            <w:pPr>
              <w:rPr>
                <w:lang w:val="fr-FR"/>
              </w:rPr>
            </w:pPr>
            <w:r>
              <w:t xml:space="preserve">     </w:t>
            </w:r>
            <w:r w:rsidRPr="002D4114">
              <w:rPr>
                <w:lang w:val="fr-FR"/>
              </w:rPr>
              <w:t xml:space="preserve">De la </w:t>
            </w:r>
            <w:proofErr w:type="spellStart"/>
            <w:r w:rsidRPr="002D4114">
              <w:rPr>
                <w:lang w:val="fr-FR"/>
              </w:rPr>
              <w:t>Şcoala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academistă</w:t>
            </w:r>
            <w:proofErr w:type="spellEnd"/>
            <w:r w:rsidRPr="002D4114">
              <w:rPr>
                <w:lang w:val="fr-FR"/>
              </w:rPr>
              <w:t xml:space="preserve"> la </w:t>
            </w:r>
            <w:proofErr w:type="spellStart"/>
            <w:r w:rsidRPr="002D4114">
              <w:rPr>
                <w:lang w:val="fr-FR"/>
              </w:rPr>
              <w:t>cea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modernă</w:t>
            </w:r>
            <w:proofErr w:type="spellEnd"/>
            <w:r w:rsidRPr="002D4114">
              <w:rPr>
                <w:lang w:val="fr-FR"/>
              </w:rPr>
              <w:t xml:space="preserve">. </w:t>
            </w:r>
            <w:proofErr w:type="spellStart"/>
            <w:r w:rsidRPr="002D4114">
              <w:rPr>
                <w:lang w:val="fr-FR"/>
              </w:rPr>
              <w:t>Cazul</w:t>
            </w:r>
            <w:proofErr w:type="spellEnd"/>
            <w:r w:rsidRPr="002D4114">
              <w:rPr>
                <w:lang w:val="fr-FR"/>
              </w:rPr>
              <w:t xml:space="preserve"> lui Aman </w:t>
            </w:r>
            <w:proofErr w:type="spellStart"/>
            <w:r w:rsidRPr="002D4114">
              <w:rPr>
                <w:lang w:val="fr-FR"/>
              </w:rPr>
              <w:t>şi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cel</w:t>
            </w:r>
            <w:proofErr w:type="spellEnd"/>
            <w:r w:rsidRPr="002D4114">
              <w:rPr>
                <w:lang w:val="fr-FR"/>
              </w:rPr>
              <w:t xml:space="preserve"> al lui Grigorescu.</w:t>
            </w:r>
          </w:p>
          <w:p w:rsidR="003D7C96" w:rsidRPr="002D4114" w:rsidRDefault="003D7C96" w:rsidP="003D7C96">
            <w:pPr>
              <w:rPr>
                <w:lang w:val="fr-FR"/>
              </w:rPr>
            </w:pPr>
            <w:r w:rsidRPr="002D4114">
              <w:rPr>
                <w:lang w:val="fr-FR"/>
              </w:rPr>
              <w:t xml:space="preserve">     </w:t>
            </w:r>
            <w:proofErr w:type="spellStart"/>
            <w:r w:rsidRPr="002D4114">
              <w:rPr>
                <w:lang w:val="fr-FR"/>
              </w:rPr>
              <w:t>Andreescu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şi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Luchian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sau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respingerea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conformismului</w:t>
            </w:r>
            <w:proofErr w:type="spellEnd"/>
            <w:r w:rsidRPr="002D4114">
              <w:rPr>
                <w:lang w:val="fr-FR"/>
              </w:rPr>
              <w:t>.</w:t>
            </w:r>
          </w:p>
          <w:p w:rsidR="003D7C96" w:rsidRPr="002D4114" w:rsidRDefault="003D7C96" w:rsidP="003D7C96">
            <w:pPr>
              <w:rPr>
                <w:lang w:val="fr-FR"/>
              </w:rPr>
            </w:pPr>
            <w:r w:rsidRPr="002D4114">
              <w:rPr>
                <w:lang w:val="fr-FR"/>
              </w:rPr>
              <w:t xml:space="preserve">     „</w:t>
            </w:r>
            <w:proofErr w:type="spellStart"/>
            <w:r w:rsidRPr="002D4114">
              <w:rPr>
                <w:lang w:val="fr-FR"/>
              </w:rPr>
              <w:t>Tânăra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generaţie</w:t>
            </w:r>
            <w:proofErr w:type="spellEnd"/>
            <w:r w:rsidRPr="002D4114">
              <w:rPr>
                <w:lang w:val="fr-FR"/>
              </w:rPr>
              <w:t xml:space="preserve">”: </w:t>
            </w:r>
            <w:proofErr w:type="spellStart"/>
            <w:r w:rsidRPr="002D4114">
              <w:rPr>
                <w:lang w:val="fr-FR"/>
              </w:rPr>
              <w:t>Tonitza</w:t>
            </w:r>
            <w:proofErr w:type="spellEnd"/>
            <w:r w:rsidRPr="002D4114">
              <w:rPr>
                <w:lang w:val="fr-FR"/>
              </w:rPr>
              <w:t xml:space="preserve">, </w:t>
            </w:r>
            <w:proofErr w:type="spellStart"/>
            <w:r w:rsidRPr="002D4114">
              <w:rPr>
                <w:lang w:val="fr-FR"/>
              </w:rPr>
              <w:t>Pallady</w:t>
            </w:r>
            <w:proofErr w:type="spellEnd"/>
            <w:r w:rsidRPr="002D4114">
              <w:rPr>
                <w:lang w:val="fr-FR"/>
              </w:rPr>
              <w:t xml:space="preserve">, </w:t>
            </w:r>
            <w:proofErr w:type="spellStart"/>
            <w:r w:rsidRPr="002D4114">
              <w:rPr>
                <w:lang w:val="fr-FR"/>
              </w:rPr>
              <w:t>Petraşcu</w:t>
            </w:r>
            <w:proofErr w:type="spellEnd"/>
            <w:r w:rsidRPr="002D4114">
              <w:rPr>
                <w:lang w:val="fr-FR"/>
              </w:rPr>
              <w:t>.</w:t>
            </w:r>
          </w:p>
          <w:p w:rsidR="003D7C96" w:rsidRDefault="003D7C96" w:rsidP="003D7C96">
            <w:r w:rsidRPr="002D4114">
              <w:rPr>
                <w:lang w:val="fr-FR"/>
              </w:rPr>
              <w:t xml:space="preserve">     </w:t>
            </w:r>
            <w:proofErr w:type="spellStart"/>
            <w:r>
              <w:t>Formarea</w:t>
            </w:r>
            <w:proofErr w:type="spellEnd"/>
            <w:r>
              <w:t xml:space="preserve"> </w:t>
            </w:r>
            <w:proofErr w:type="spellStart"/>
            <w:r>
              <w:t>gustului</w:t>
            </w:r>
            <w:proofErr w:type="spellEnd"/>
            <w:r>
              <w:t xml:space="preserve"> public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receptarea</w:t>
            </w:r>
            <w:proofErr w:type="spellEnd"/>
            <w:r>
              <w:t xml:space="preserve"> </w:t>
            </w:r>
            <w:proofErr w:type="spellStart"/>
            <w:r>
              <w:t>artei</w:t>
            </w:r>
            <w:proofErr w:type="spellEnd"/>
            <w:r>
              <w:t>.</w:t>
            </w:r>
          </w:p>
          <w:p w:rsidR="003D7C96" w:rsidRDefault="003D7C96" w:rsidP="003D7C96">
            <w:r>
              <w:t xml:space="preserve">    </w:t>
            </w:r>
            <w:proofErr w:type="spellStart"/>
            <w:r>
              <w:t>Concluzii</w:t>
            </w:r>
            <w:proofErr w:type="spellEnd"/>
            <w:r>
              <w:t>.</w:t>
            </w:r>
          </w:p>
          <w:p w:rsidR="003D7C96" w:rsidRDefault="003D7C96" w:rsidP="003D7C96">
            <w:pPr>
              <w:pStyle w:val="Default"/>
              <w:spacing w:line="25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Pr="00D95315" w:rsidRDefault="003D7C96" w:rsidP="003D7C96">
            <w:pPr>
              <w:spacing w:line="256" w:lineRule="auto"/>
              <w:jc w:val="both"/>
              <w:rPr>
                <w:bCs/>
                <w:lang w:val="da-DK"/>
              </w:rPr>
            </w:pPr>
            <w:r w:rsidRPr="00D95315">
              <w:rPr>
                <w:bCs/>
                <w:lang w:val="da-DK"/>
              </w:rPr>
              <w:lastRenderedPageBreak/>
              <w:t xml:space="preserve">Se vor utiliza următoarele metode de predare: expunerea, conversația, se vor adresa întrebări studenților și aceștia </w:t>
            </w:r>
            <w:r w:rsidRPr="00D95315">
              <w:rPr>
                <w:bCs/>
                <w:lang w:val="da-DK"/>
              </w:rPr>
              <w:lastRenderedPageBreak/>
              <w:t>vor fi ăncurajați să-și expună propriile păreri.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da-DK"/>
              </w:rPr>
            </w:pPr>
          </w:p>
        </w:tc>
      </w:tr>
      <w:tr w:rsidR="003D7C96" w:rsidRPr="00921BF3" w:rsidTr="000E498A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 xml:space="preserve">Bibliografie </w:t>
            </w:r>
          </w:p>
          <w:p w:rsidR="003D7C96" w:rsidRPr="002D4114" w:rsidRDefault="003D7C96" w:rsidP="003D7C96">
            <w:pPr>
              <w:ind w:left="360"/>
              <w:jc w:val="both"/>
              <w:rPr>
                <w:lang w:val="fr-FR"/>
              </w:rPr>
            </w:pPr>
            <w:proofErr w:type="spellStart"/>
            <w:r w:rsidRPr="002D4114">
              <w:rPr>
                <w:lang w:val="fr-FR"/>
              </w:rPr>
              <w:t>Cojocaru</w:t>
            </w:r>
            <w:proofErr w:type="spellEnd"/>
            <w:r w:rsidRPr="002D4114">
              <w:rPr>
                <w:lang w:val="fr-FR"/>
              </w:rPr>
              <w:t xml:space="preserve">, Eugen, </w:t>
            </w:r>
            <w:r w:rsidRPr="002D4114">
              <w:rPr>
                <w:i/>
                <w:lang w:val="fr-FR"/>
              </w:rPr>
              <w:t xml:space="preserve">Arta: concept </w:t>
            </w:r>
            <w:proofErr w:type="spellStart"/>
            <w:r w:rsidRPr="002D4114">
              <w:rPr>
                <w:i/>
                <w:lang w:val="fr-FR"/>
              </w:rPr>
              <w:t>şi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istoric</w:t>
            </w:r>
            <w:proofErr w:type="spellEnd"/>
            <w:r w:rsidRPr="002D4114">
              <w:rPr>
                <w:i/>
                <w:lang w:val="fr-FR"/>
              </w:rPr>
              <w:t xml:space="preserve">. Arta </w:t>
            </w:r>
            <w:proofErr w:type="spellStart"/>
            <w:r w:rsidRPr="002D4114">
              <w:rPr>
                <w:i/>
                <w:lang w:val="fr-FR"/>
              </w:rPr>
              <w:t>modernă</w:t>
            </w:r>
            <w:proofErr w:type="spellEnd"/>
            <w:r w:rsidRPr="002D4114">
              <w:rPr>
                <w:lang w:val="fr-FR"/>
              </w:rPr>
              <w:t xml:space="preserve">, Cluj-Napoca, </w:t>
            </w:r>
            <w:proofErr w:type="spellStart"/>
            <w:r w:rsidRPr="002D4114">
              <w:rPr>
                <w:lang w:val="fr-FR"/>
              </w:rPr>
              <w:t>Editura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Clusium</w:t>
            </w:r>
            <w:proofErr w:type="spellEnd"/>
            <w:r w:rsidRPr="002D4114">
              <w:rPr>
                <w:lang w:val="fr-FR"/>
              </w:rPr>
              <w:t>, 2003.</w:t>
            </w:r>
          </w:p>
          <w:p w:rsidR="003D7C96" w:rsidRPr="002D4114" w:rsidRDefault="003D7C96" w:rsidP="003D7C96">
            <w:pPr>
              <w:ind w:left="360"/>
              <w:jc w:val="both"/>
              <w:rPr>
                <w:lang w:val="fr-FR"/>
              </w:rPr>
            </w:pPr>
            <w:r w:rsidRPr="002D4114">
              <w:rPr>
                <w:lang w:val="fr-FR"/>
              </w:rPr>
              <w:t xml:space="preserve">Enescu, </w:t>
            </w:r>
            <w:proofErr w:type="spellStart"/>
            <w:r w:rsidRPr="002D4114">
              <w:rPr>
                <w:lang w:val="fr-FR"/>
              </w:rPr>
              <w:t>Theodor</w:t>
            </w:r>
            <w:proofErr w:type="spellEnd"/>
            <w:r w:rsidRPr="002D4114">
              <w:rPr>
                <w:lang w:val="fr-FR"/>
              </w:rPr>
              <w:t xml:space="preserve">, </w:t>
            </w:r>
            <w:proofErr w:type="spellStart"/>
            <w:r w:rsidRPr="002D4114">
              <w:rPr>
                <w:i/>
                <w:lang w:val="fr-FR"/>
              </w:rPr>
              <w:t>Artă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şi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context</w:t>
            </w:r>
            <w:proofErr w:type="spellEnd"/>
            <w:r w:rsidRPr="002D4114">
              <w:rPr>
                <w:i/>
                <w:lang w:val="fr-FR"/>
              </w:rPr>
              <w:t xml:space="preserve"> cultural </w:t>
            </w:r>
            <w:proofErr w:type="spellStart"/>
            <w:r w:rsidRPr="002D4114">
              <w:rPr>
                <w:i/>
                <w:lang w:val="fr-FR"/>
              </w:rPr>
              <w:t>în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România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primelor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trei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decenii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ale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secolului</w:t>
            </w:r>
            <w:proofErr w:type="spellEnd"/>
            <w:r w:rsidRPr="002D4114">
              <w:rPr>
                <w:i/>
                <w:lang w:val="fr-FR"/>
              </w:rPr>
              <w:t xml:space="preserve"> XX</w:t>
            </w:r>
            <w:r w:rsidRPr="002D4114">
              <w:rPr>
                <w:lang w:val="fr-FR"/>
              </w:rPr>
              <w:t xml:space="preserve">, Bucureşti, </w:t>
            </w:r>
            <w:proofErr w:type="spellStart"/>
            <w:r w:rsidRPr="002D4114">
              <w:rPr>
                <w:lang w:val="fr-FR"/>
              </w:rPr>
              <w:t>Editura</w:t>
            </w:r>
            <w:proofErr w:type="spellEnd"/>
            <w:r w:rsidRPr="002D4114">
              <w:rPr>
                <w:lang w:val="fr-FR"/>
              </w:rPr>
              <w:t xml:space="preserve"> Meridiane, 2003.</w:t>
            </w:r>
          </w:p>
          <w:p w:rsidR="003D7C96" w:rsidRPr="002D4114" w:rsidRDefault="003D7C96" w:rsidP="003D7C96">
            <w:pPr>
              <w:ind w:left="360"/>
              <w:jc w:val="both"/>
              <w:rPr>
                <w:lang w:val="fr-FR"/>
              </w:rPr>
            </w:pPr>
            <w:proofErr w:type="spellStart"/>
            <w:r w:rsidRPr="002D4114">
              <w:rPr>
                <w:lang w:val="fr-FR"/>
              </w:rPr>
              <w:t>Frunzetti</w:t>
            </w:r>
            <w:proofErr w:type="spellEnd"/>
            <w:r w:rsidRPr="002D4114">
              <w:rPr>
                <w:lang w:val="fr-FR"/>
              </w:rPr>
              <w:t xml:space="preserve">, Ion, </w:t>
            </w:r>
            <w:r w:rsidRPr="002D4114">
              <w:rPr>
                <w:i/>
                <w:lang w:val="fr-FR"/>
              </w:rPr>
              <w:t xml:space="preserve">Arta </w:t>
            </w:r>
            <w:proofErr w:type="spellStart"/>
            <w:r w:rsidRPr="002D4114">
              <w:rPr>
                <w:i/>
                <w:lang w:val="fr-FR"/>
              </w:rPr>
              <w:t>românească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în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secolul</w:t>
            </w:r>
            <w:proofErr w:type="spellEnd"/>
            <w:r w:rsidRPr="002D4114">
              <w:rPr>
                <w:i/>
                <w:lang w:val="fr-FR"/>
              </w:rPr>
              <w:t xml:space="preserve"> XIX</w:t>
            </w:r>
            <w:r w:rsidRPr="002D4114">
              <w:rPr>
                <w:lang w:val="fr-FR"/>
              </w:rPr>
              <w:t xml:space="preserve">, Bucureşti, </w:t>
            </w:r>
            <w:proofErr w:type="spellStart"/>
            <w:r w:rsidRPr="002D4114">
              <w:rPr>
                <w:lang w:val="fr-FR"/>
              </w:rPr>
              <w:t>Editura</w:t>
            </w:r>
            <w:proofErr w:type="spellEnd"/>
            <w:r w:rsidRPr="002D4114">
              <w:rPr>
                <w:lang w:val="fr-FR"/>
              </w:rPr>
              <w:t xml:space="preserve"> Meridiane, 1991.</w:t>
            </w:r>
          </w:p>
          <w:p w:rsidR="003D7C96" w:rsidRPr="002D4114" w:rsidRDefault="003D7C96" w:rsidP="003D7C96">
            <w:pPr>
              <w:ind w:left="360"/>
              <w:jc w:val="both"/>
              <w:rPr>
                <w:lang w:val="fr-FR"/>
              </w:rPr>
            </w:pPr>
            <w:r w:rsidRPr="002D4114">
              <w:rPr>
                <w:lang w:val="fr-FR"/>
              </w:rPr>
              <w:t xml:space="preserve">Guyau, Jean-Marie, </w:t>
            </w:r>
            <w:r w:rsidRPr="002D4114">
              <w:rPr>
                <w:i/>
                <w:lang w:val="fr-FR"/>
              </w:rPr>
              <w:t xml:space="preserve">Arta </w:t>
            </w:r>
            <w:proofErr w:type="spellStart"/>
            <w:r w:rsidRPr="002D4114">
              <w:rPr>
                <w:i/>
                <w:lang w:val="fr-FR"/>
              </w:rPr>
              <w:t>din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punct</w:t>
            </w:r>
            <w:proofErr w:type="spellEnd"/>
            <w:r w:rsidRPr="002D4114">
              <w:rPr>
                <w:i/>
                <w:lang w:val="fr-FR"/>
              </w:rPr>
              <w:t xml:space="preserve"> de </w:t>
            </w:r>
            <w:proofErr w:type="spellStart"/>
            <w:r w:rsidRPr="002D4114">
              <w:rPr>
                <w:i/>
                <w:lang w:val="fr-FR"/>
              </w:rPr>
              <w:t>vedere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sociologic</w:t>
            </w:r>
            <w:proofErr w:type="spellEnd"/>
            <w:r w:rsidRPr="002D4114">
              <w:rPr>
                <w:lang w:val="fr-FR"/>
              </w:rPr>
              <w:t xml:space="preserve">, Bucureşti, </w:t>
            </w:r>
            <w:proofErr w:type="spellStart"/>
            <w:r w:rsidRPr="002D4114">
              <w:rPr>
                <w:lang w:val="fr-FR"/>
              </w:rPr>
              <w:t>Editura</w:t>
            </w:r>
            <w:proofErr w:type="spellEnd"/>
            <w:r w:rsidRPr="002D4114">
              <w:rPr>
                <w:lang w:val="fr-FR"/>
              </w:rPr>
              <w:t xml:space="preserve"> Meridiane, 1991.</w:t>
            </w:r>
          </w:p>
          <w:p w:rsidR="003D7C96" w:rsidRPr="002D4114" w:rsidRDefault="003D7C96" w:rsidP="003D7C96">
            <w:pPr>
              <w:spacing w:line="256" w:lineRule="auto"/>
              <w:jc w:val="both"/>
              <w:rPr>
                <w:bCs/>
                <w:lang w:val="fr-FR"/>
              </w:rPr>
            </w:pPr>
            <w:r>
              <w:rPr>
                <w:lang w:val="fr-FR"/>
              </w:rPr>
              <w:t xml:space="preserve">     </w:t>
            </w:r>
            <w:proofErr w:type="spellStart"/>
            <w:r w:rsidRPr="002D4114">
              <w:rPr>
                <w:lang w:val="fr-FR"/>
              </w:rPr>
              <w:t>Trăușan-Matu</w:t>
            </w:r>
            <w:proofErr w:type="spellEnd"/>
            <w:r w:rsidRPr="002D4114">
              <w:rPr>
                <w:lang w:val="fr-FR"/>
              </w:rPr>
              <w:t xml:space="preserve">, Lidia, </w:t>
            </w:r>
            <w:proofErr w:type="spellStart"/>
            <w:r w:rsidRPr="002D4114">
              <w:rPr>
                <w:i/>
                <w:lang w:val="fr-FR"/>
              </w:rPr>
              <w:t>Cronica</w:t>
            </w:r>
            <w:proofErr w:type="spellEnd"/>
            <w:r w:rsidRPr="002D4114">
              <w:rPr>
                <w:i/>
                <w:lang w:val="fr-FR"/>
              </w:rPr>
              <w:t xml:space="preserve"> de </w:t>
            </w:r>
            <w:proofErr w:type="spellStart"/>
            <w:r w:rsidRPr="002D4114">
              <w:rPr>
                <w:i/>
                <w:lang w:val="fr-FR"/>
              </w:rPr>
              <w:t>artă</w:t>
            </w:r>
            <w:proofErr w:type="spellEnd"/>
            <w:r w:rsidRPr="002D4114">
              <w:rPr>
                <w:i/>
                <w:lang w:val="fr-FR"/>
              </w:rPr>
              <w:t xml:space="preserve">. </w:t>
            </w:r>
            <w:proofErr w:type="spellStart"/>
            <w:r w:rsidRPr="002D4114">
              <w:rPr>
                <w:i/>
                <w:lang w:val="fr-FR"/>
              </w:rPr>
              <w:t>Despre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pictori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și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tablouri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în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paginile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gazetelor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 xml:space="preserve">     </w:t>
            </w:r>
            <w:proofErr w:type="spellStart"/>
            <w:r w:rsidRPr="002D4114">
              <w:rPr>
                <w:i/>
                <w:lang w:val="fr-FR"/>
              </w:rPr>
              <w:t>românești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din</w:t>
            </w:r>
            <w:proofErr w:type="spellEnd"/>
            <w:r w:rsidRPr="002D4114">
              <w:rPr>
                <w:i/>
                <w:lang w:val="fr-FR"/>
              </w:rPr>
              <w:t xml:space="preserve"> </w:t>
            </w:r>
            <w:proofErr w:type="spellStart"/>
            <w:r w:rsidRPr="002D4114">
              <w:rPr>
                <w:i/>
                <w:lang w:val="fr-FR"/>
              </w:rPr>
              <w:t>veacul</w:t>
            </w:r>
            <w:proofErr w:type="spellEnd"/>
            <w:r w:rsidRPr="002D4114">
              <w:rPr>
                <w:i/>
                <w:lang w:val="fr-FR"/>
              </w:rPr>
              <w:t xml:space="preserve"> al XIX-</w:t>
            </w:r>
            <w:proofErr w:type="spellStart"/>
            <w:r w:rsidRPr="002D4114">
              <w:rPr>
                <w:i/>
                <w:lang w:val="fr-FR"/>
              </w:rPr>
              <w:t>lea</w:t>
            </w:r>
            <w:proofErr w:type="spellEnd"/>
            <w:r w:rsidRPr="002D4114">
              <w:rPr>
                <w:i/>
                <w:lang w:val="fr-FR"/>
              </w:rPr>
              <w:t xml:space="preserve"> (1860-1900)</w:t>
            </w:r>
            <w:r w:rsidRPr="002D4114">
              <w:rPr>
                <w:lang w:val="fr-FR"/>
              </w:rPr>
              <w:t xml:space="preserve">, Cluj-Napoca, </w:t>
            </w:r>
            <w:proofErr w:type="spellStart"/>
            <w:r w:rsidRPr="002D4114">
              <w:rPr>
                <w:lang w:val="fr-FR"/>
              </w:rPr>
              <w:t>Editura</w:t>
            </w:r>
            <w:proofErr w:type="spellEnd"/>
            <w:r w:rsidRPr="002D4114">
              <w:rPr>
                <w:lang w:val="fr-FR"/>
              </w:rPr>
              <w:t xml:space="preserve"> </w:t>
            </w:r>
            <w:proofErr w:type="spellStart"/>
            <w:r w:rsidRPr="002D4114">
              <w:rPr>
                <w:lang w:val="fr-FR"/>
              </w:rPr>
              <w:t>Mega</w:t>
            </w:r>
            <w:proofErr w:type="spellEnd"/>
            <w:r w:rsidRPr="002D4114">
              <w:rPr>
                <w:lang w:val="fr-FR"/>
              </w:rPr>
              <w:t>, 2017</w:t>
            </w:r>
          </w:p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D7C96" w:rsidTr="000E49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Seminar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Metode de predare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Observaţii</w:t>
            </w:r>
          </w:p>
        </w:tc>
      </w:tr>
      <w:tr w:rsidR="003D7C96" w:rsidTr="000E49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3D7C96" w:rsidTr="000E49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D7C96" w:rsidTr="000E49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D7C96" w:rsidTr="000E49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D7C96" w:rsidTr="000E49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D7C96" w:rsidTr="000E49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color w:val="00000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D7C96" w:rsidTr="000E49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rPr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3D7C96" w:rsidTr="000E498A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 xml:space="preserve">Bibliografie </w:t>
            </w:r>
          </w:p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</w:tbl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0E498A" w:rsidRDefault="000E498A" w:rsidP="000E498A">
      <w:pPr>
        <w:ind w:right="283" w:hanging="142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E498A" w:rsidRPr="00921BF3" w:rsidTr="000E498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A" w:rsidRPr="009A0A52" w:rsidRDefault="009A0A52">
            <w:pPr>
              <w:spacing w:line="256" w:lineRule="auto"/>
              <w:jc w:val="both"/>
              <w:rPr>
                <w:rFonts w:ascii="Arial Narrow" w:hAnsi="Arial Narrow" w:cs="Arial"/>
                <w:bCs/>
                <w:color w:val="FF0000"/>
                <w:lang w:val="it-IT"/>
              </w:rPr>
            </w:pPr>
            <w:r w:rsidRPr="009A0A52">
              <w:rPr>
                <w:rFonts w:ascii="Arial Narrow" w:hAnsi="Arial Narrow" w:cs="Arial"/>
                <w:bCs/>
                <w:lang w:val="it-IT"/>
              </w:rPr>
              <w:t>Conținuturile disciplinei vor fi coroborate cu exigențele pieței muncii, ale angajatorilor și ale asociațiilor profesionale.</w:t>
            </w:r>
          </w:p>
        </w:tc>
      </w:tr>
    </w:tbl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0E498A" w:rsidRDefault="000E498A" w:rsidP="000E498A">
      <w:pPr>
        <w:ind w:left="-426" w:firstLine="284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E498A" w:rsidTr="000E498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lastRenderedPageBreak/>
              <w:t>Tip de activitate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10.1. Criterii de evaluare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10.2. Metode de evaluare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10.3. Pondere din nota finală</w:t>
            </w:r>
          </w:p>
        </w:tc>
      </w:tr>
      <w:tr w:rsidR="003D7C96" w:rsidRPr="003D7C96" w:rsidTr="000E498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10.4. Curs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1 - spiritul critic</w:t>
            </w: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2 - originalitate</w:t>
            </w: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3 - cunoașterea bibliografiei de specialitate</w:t>
            </w: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4 - claritate în exprimare</w:t>
            </w: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5 - respectarea normelor științifice de realizare a aparatului critic și a bibliografiei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- redactarea unui eseu pe o temă la alegere legată de tematica dezvoltată la curs (cel puțin patru pagini, cel mult șase, la un rând și jumătate, cu caractere de 12 Times New Roman)</w:t>
            </w: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- răspunsurile studenților la întrebările adresate în timpul cursului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70%</w:t>
            </w: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30%</w:t>
            </w:r>
          </w:p>
        </w:tc>
      </w:tr>
      <w:tr w:rsidR="003D7C96" w:rsidTr="000E498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6" w:rsidRDefault="003D7C96" w:rsidP="003D7C96">
            <w:pPr>
              <w:spacing w:line="256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10.5. Seminar/ Laborator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3D7C96" w:rsidP="003D7C96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</w:tr>
      <w:tr w:rsidR="003D7C96" w:rsidTr="000E498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6" w:rsidRDefault="003D7C96" w:rsidP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Standard minim de performanţă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6" w:rsidRDefault="009A0A52" w:rsidP="003D7C96">
            <w:pPr>
              <w:pStyle w:val="Default"/>
              <w:spacing w:line="256" w:lineRule="auto"/>
              <w:ind w:left="720"/>
              <w:jc w:val="both"/>
            </w:pPr>
            <w:r>
              <w:t>Îndeplinirea criteriilor de evaluare 1 și 3.</w:t>
            </w:r>
          </w:p>
        </w:tc>
      </w:tr>
    </w:tbl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p w:rsidR="000E498A" w:rsidRDefault="000E498A" w:rsidP="000E498A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2880"/>
        <w:gridCol w:w="3528"/>
      </w:tblGrid>
      <w:tr w:rsidR="000E498A" w:rsidTr="000E498A">
        <w:tc>
          <w:tcPr>
            <w:tcW w:w="2448" w:type="dxa"/>
            <w:hideMark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Data Completării</w:t>
            </w:r>
          </w:p>
          <w:p w:rsidR="000E498A" w:rsidRDefault="003D7C96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01.09.2020</w:t>
            </w:r>
          </w:p>
        </w:tc>
        <w:tc>
          <w:tcPr>
            <w:tcW w:w="2880" w:type="dxa"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Semnătura titularului de curs</w:t>
            </w:r>
          </w:p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  <w:tc>
          <w:tcPr>
            <w:tcW w:w="3528" w:type="dxa"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Semnătura titularului de seminar</w:t>
            </w:r>
          </w:p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...</w:t>
            </w:r>
          </w:p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0E498A" w:rsidTr="000E498A">
        <w:tc>
          <w:tcPr>
            <w:tcW w:w="2448" w:type="dxa"/>
            <w:hideMark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Data avizării în departament</w:t>
            </w:r>
          </w:p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...</w:t>
            </w:r>
          </w:p>
        </w:tc>
        <w:tc>
          <w:tcPr>
            <w:tcW w:w="2880" w:type="dxa"/>
          </w:tcPr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  <w:tc>
          <w:tcPr>
            <w:tcW w:w="3528" w:type="dxa"/>
            <w:hideMark/>
          </w:tcPr>
          <w:p w:rsidR="000E498A" w:rsidRDefault="000E498A">
            <w:pPr>
              <w:spacing w:line="256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Semnătura Directorului de Departament</w:t>
            </w:r>
          </w:p>
          <w:p w:rsidR="000E498A" w:rsidRDefault="000E498A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...</w:t>
            </w:r>
          </w:p>
        </w:tc>
      </w:tr>
    </w:tbl>
    <w:p w:rsidR="000E498A" w:rsidRDefault="000E498A" w:rsidP="000E498A">
      <w:pPr>
        <w:jc w:val="both"/>
        <w:rPr>
          <w:rFonts w:ascii="Arial Narrow" w:hAnsi="Arial Narrow" w:cs="Arial"/>
          <w:b/>
          <w:bCs/>
          <w:lang w:val="pt-BR"/>
        </w:rPr>
      </w:pPr>
    </w:p>
    <w:p w:rsidR="000E498A" w:rsidRDefault="000E498A" w:rsidP="000E498A"/>
    <w:p w:rsidR="000E498A" w:rsidRDefault="000E498A" w:rsidP="000E498A"/>
    <w:p w:rsidR="000E498A" w:rsidRDefault="000E498A" w:rsidP="000E498A"/>
    <w:p w:rsidR="000E498A" w:rsidRDefault="000E498A" w:rsidP="000E498A"/>
    <w:p w:rsidR="007A2502" w:rsidRDefault="007A2502"/>
    <w:sectPr w:rsidR="007A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8A"/>
    <w:rsid w:val="000255B4"/>
    <w:rsid w:val="000E498A"/>
    <w:rsid w:val="002D4114"/>
    <w:rsid w:val="003D7C96"/>
    <w:rsid w:val="00713D5B"/>
    <w:rsid w:val="007A2502"/>
    <w:rsid w:val="00921BF3"/>
    <w:rsid w:val="009831F6"/>
    <w:rsid w:val="009A0A52"/>
    <w:rsid w:val="00F1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F8EB"/>
  <w15:chartTrackingRefBased/>
  <w15:docId w15:val="{ED98F62F-E515-4808-A52D-B99E159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2020-09-01T07:45:00Z</dcterms:created>
  <dcterms:modified xsi:type="dcterms:W3CDTF">2020-09-03T13:55:00Z</dcterms:modified>
</cp:coreProperties>
</file>