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1FAF0" w14:textId="119BE88F" w:rsidR="00163A7B" w:rsidRPr="00C241AE" w:rsidRDefault="00163A7B" w:rsidP="00163A7B">
      <w:pPr>
        <w:jc w:val="center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FIȘA DISCIPLINEI</w:t>
      </w:r>
      <w:r w:rsidR="00326288">
        <w:rPr>
          <w:b/>
          <w:bCs/>
          <w:sz w:val="22"/>
          <w:szCs w:val="22"/>
          <w:lang w:val="ro-RO"/>
        </w:rPr>
        <w:t xml:space="preserve"> – 2020/2021</w:t>
      </w:r>
    </w:p>
    <w:p w14:paraId="4AC4A44D" w14:textId="77777777" w:rsidR="00163A7B" w:rsidRPr="00C241AE" w:rsidRDefault="00163A7B" w:rsidP="00163A7B">
      <w:pPr>
        <w:jc w:val="center"/>
        <w:rPr>
          <w:b/>
          <w:bCs/>
          <w:sz w:val="22"/>
          <w:szCs w:val="22"/>
          <w:lang w:val="ro-RO"/>
        </w:rPr>
      </w:pPr>
    </w:p>
    <w:p w14:paraId="74DFF303" w14:textId="77777777" w:rsidR="00163A7B" w:rsidRPr="00C241AE" w:rsidRDefault="00163A7B" w:rsidP="00163A7B">
      <w:pPr>
        <w:jc w:val="both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1. Date despre program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163A7B" w:rsidRPr="00C241AE" w14:paraId="4589456D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AC083" w14:textId="77777777" w:rsidR="00163A7B" w:rsidRPr="00C241AE" w:rsidRDefault="00163A7B" w:rsidP="007019E2">
            <w:pPr>
              <w:spacing w:after="58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1.1. Instituţia de învăţământ superior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3655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Universitatea București</w:t>
            </w:r>
          </w:p>
        </w:tc>
      </w:tr>
      <w:tr w:rsidR="00163A7B" w:rsidRPr="00C241AE" w14:paraId="562CE069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4BAD" w14:textId="77777777" w:rsidR="00163A7B" w:rsidRPr="00C241AE" w:rsidRDefault="00163A7B" w:rsidP="007019E2">
            <w:pPr>
              <w:spacing w:after="58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1.2. Facultatea,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06F6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Istorie</w:t>
            </w:r>
          </w:p>
        </w:tc>
      </w:tr>
      <w:tr w:rsidR="00163A7B" w:rsidRPr="00C241AE" w14:paraId="2BBA10A9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FC35" w14:textId="77777777" w:rsidR="00163A7B" w:rsidRPr="00C241AE" w:rsidRDefault="00163A7B" w:rsidP="007019E2">
            <w:pPr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1.3. Departamentul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B7D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DIAAIA</w:t>
            </w:r>
          </w:p>
        </w:tc>
      </w:tr>
      <w:tr w:rsidR="00163A7B" w:rsidRPr="00C241AE" w14:paraId="1BC9708A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DEA5B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1.4. Domeniul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590F" w14:textId="77777777" w:rsidR="00163A7B" w:rsidRPr="00C241AE" w:rsidRDefault="00163A7B" w:rsidP="00163A7B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Istorie</w:t>
            </w:r>
          </w:p>
        </w:tc>
      </w:tr>
      <w:tr w:rsidR="00163A7B" w:rsidRPr="00C241AE" w14:paraId="01359922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F1AAD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1.5. Ciclul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2FB3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Master</w:t>
            </w:r>
          </w:p>
        </w:tc>
      </w:tr>
      <w:tr w:rsidR="00163A7B" w:rsidRPr="00C241AE" w14:paraId="3CFB7D9B" w14:textId="77777777" w:rsidTr="007019E2">
        <w:trPr>
          <w:trHeight w:val="345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C30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1.6. Programul de studii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3EB5" w14:textId="30FC1656" w:rsidR="00163A7B" w:rsidRPr="00C241AE" w:rsidRDefault="00163A7B" w:rsidP="00163A7B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I</w:t>
            </w:r>
            <w:r w:rsidR="00326288">
              <w:rPr>
                <w:sz w:val="22"/>
                <w:szCs w:val="22"/>
                <w:lang w:val="ro-RO"/>
              </w:rPr>
              <w:t>nterfețe culturale în preistorie și antichitate</w:t>
            </w:r>
          </w:p>
        </w:tc>
      </w:tr>
    </w:tbl>
    <w:p w14:paraId="170E7B34" w14:textId="77777777" w:rsidR="00163A7B" w:rsidRPr="00C241AE" w:rsidRDefault="00163A7B" w:rsidP="00163A7B">
      <w:pPr>
        <w:jc w:val="center"/>
        <w:rPr>
          <w:sz w:val="22"/>
          <w:szCs w:val="22"/>
          <w:lang w:val="ro-RO"/>
        </w:rPr>
      </w:pPr>
    </w:p>
    <w:p w14:paraId="21992FD7" w14:textId="77777777" w:rsidR="00163A7B" w:rsidRPr="00C241AE" w:rsidRDefault="00163A7B" w:rsidP="00163A7B">
      <w:pPr>
        <w:ind w:left="-426" w:firstLine="426"/>
        <w:jc w:val="both"/>
        <w:rPr>
          <w:b/>
          <w:sz w:val="22"/>
          <w:szCs w:val="22"/>
          <w:lang w:val="ro-RO"/>
        </w:rPr>
      </w:pPr>
      <w:r w:rsidRPr="00C241AE">
        <w:rPr>
          <w:b/>
          <w:sz w:val="22"/>
          <w:szCs w:val="22"/>
          <w:lang w:val="ro-RO"/>
        </w:rPr>
        <w:t>2. Date despre disciplină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567"/>
        <w:gridCol w:w="851"/>
        <w:gridCol w:w="708"/>
        <w:gridCol w:w="41"/>
        <w:gridCol w:w="1235"/>
        <w:gridCol w:w="1985"/>
        <w:gridCol w:w="1134"/>
        <w:gridCol w:w="1559"/>
      </w:tblGrid>
      <w:tr w:rsidR="00163A7B" w:rsidRPr="00326288" w14:paraId="62ECE520" w14:textId="77777777" w:rsidTr="00886325">
        <w:trPr>
          <w:trHeight w:val="575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1C8E" w14:textId="77777777" w:rsidR="00163A7B" w:rsidRPr="00C241AE" w:rsidRDefault="00163A7B" w:rsidP="007019E2">
            <w:pPr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2.1.Denumirea disciplinei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3812" w14:textId="77777777" w:rsidR="00163A7B" w:rsidRPr="00C241AE" w:rsidRDefault="00163A7B" w:rsidP="007019E2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 xml:space="preserve">Artă și iconografie în Imperiul Roman                           </w:t>
            </w:r>
          </w:p>
        </w:tc>
      </w:tr>
      <w:tr w:rsidR="00163A7B" w:rsidRPr="00845D73" w14:paraId="40279B86" w14:textId="77777777" w:rsidTr="007019E2">
        <w:tc>
          <w:tcPr>
            <w:tcW w:w="3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ED9E" w14:textId="77777777" w:rsidR="00163A7B" w:rsidRPr="00C241AE" w:rsidRDefault="00163A7B" w:rsidP="007019E2">
            <w:pPr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2.2.Titularul </w:t>
            </w:r>
            <w:proofErr w:type="spellStart"/>
            <w:r w:rsidRPr="00C241AE">
              <w:rPr>
                <w:sz w:val="22"/>
                <w:szCs w:val="22"/>
                <w:lang w:val="ro-RO"/>
              </w:rPr>
              <w:t>activităţilor</w:t>
            </w:r>
            <w:proofErr w:type="spellEnd"/>
            <w:r w:rsidRPr="00C241AE">
              <w:rPr>
                <w:sz w:val="22"/>
                <w:szCs w:val="22"/>
                <w:lang w:val="ro-RO"/>
              </w:rPr>
              <w:t xml:space="preserve"> de curs</w:t>
            </w:r>
          </w:p>
        </w:tc>
        <w:tc>
          <w:tcPr>
            <w:tcW w:w="59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9CF0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Conf. univ. dr. Florica (Bohîlțea) Mihuț</w:t>
            </w:r>
          </w:p>
        </w:tc>
      </w:tr>
      <w:tr w:rsidR="00163A7B" w:rsidRPr="00C241AE" w14:paraId="5F7288E3" w14:textId="77777777" w:rsidTr="0088632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3A00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2.4. Anul de studiu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E625" w14:textId="77777777" w:rsidR="00163A7B" w:rsidRPr="00C241AE" w:rsidRDefault="00163A7B" w:rsidP="00163A7B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I</w:t>
            </w:r>
            <w:r w:rsidR="00071B81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F29B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2.5. Semestrul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03FE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F64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2.6. Tipul de evaluare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6A2E" w14:textId="77777777" w:rsidR="00163A7B" w:rsidRPr="00C241AE" w:rsidRDefault="00886325" w:rsidP="00886325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color w:val="FF0000"/>
                <w:sz w:val="22"/>
                <w:szCs w:val="22"/>
                <w:lang w:val="ro-RO"/>
              </w:rPr>
              <w:t xml:space="preserve">Mixtă = </w:t>
            </w:r>
            <w:r w:rsidRPr="00C241AE">
              <w:rPr>
                <w:b/>
                <w:color w:val="FF0000"/>
                <w:sz w:val="22"/>
                <w:szCs w:val="22"/>
                <w:lang w:val="ro-RO"/>
              </w:rPr>
              <w:t>continuă și finală</w:t>
            </w:r>
            <w:r w:rsidRPr="00C241AE">
              <w:rPr>
                <w:color w:val="FF0000"/>
                <w:sz w:val="22"/>
                <w:szCs w:val="22"/>
                <w:lang w:val="ro-RO"/>
              </w:rPr>
              <w:t xml:space="preserve"> (cu două elemente: analiză de document vizual – prezentare orală în cadrul seminarului și evaluare scrisă la finalul cursului - cu itemi deschiși)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522A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highlight w:val="yellow"/>
                <w:lang w:val="ro-RO"/>
              </w:rPr>
              <w:t>2.7.</w:t>
            </w:r>
            <w:r w:rsidR="00886325" w:rsidRPr="00C241AE">
              <w:rPr>
                <w:sz w:val="22"/>
                <w:szCs w:val="22"/>
                <w:highlight w:val="yellow"/>
                <w:lang w:val="ro-RO"/>
              </w:rPr>
              <w:t xml:space="preserve"> </w:t>
            </w:r>
            <w:r w:rsidRPr="00C241AE">
              <w:rPr>
                <w:sz w:val="22"/>
                <w:szCs w:val="22"/>
                <w:highlight w:val="yellow"/>
                <w:lang w:val="ro-RO"/>
              </w:rPr>
              <w:t>Regimul disciplinei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DB480" w14:textId="07A4ED79" w:rsidR="00163A7B" w:rsidRPr="00C241AE" w:rsidRDefault="003A6042" w:rsidP="00886325">
            <w:pPr>
              <w:jc w:val="both"/>
              <w:rPr>
                <w:color w:val="FF0000"/>
                <w:sz w:val="22"/>
                <w:szCs w:val="22"/>
                <w:lang w:val="ro-RO"/>
              </w:rPr>
            </w:pPr>
            <w:r>
              <w:rPr>
                <w:color w:val="FF0000"/>
                <w:sz w:val="22"/>
                <w:szCs w:val="22"/>
                <w:lang w:val="ro-RO"/>
              </w:rPr>
              <w:t xml:space="preserve">Obligatoriu </w:t>
            </w:r>
          </w:p>
        </w:tc>
      </w:tr>
    </w:tbl>
    <w:p w14:paraId="47FA53DE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</w:p>
    <w:p w14:paraId="69703899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3. Timpul total estimat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6"/>
        <w:gridCol w:w="540"/>
        <w:gridCol w:w="1620"/>
        <w:gridCol w:w="540"/>
        <w:gridCol w:w="1983"/>
        <w:gridCol w:w="1143"/>
      </w:tblGrid>
      <w:tr w:rsidR="00163A7B" w:rsidRPr="00C241AE" w14:paraId="7A8F44E2" w14:textId="77777777" w:rsidTr="007019E2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3454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highlight w:val="yellow"/>
                <w:lang w:val="ro-RO"/>
              </w:rPr>
              <w:t>3.1. Număr de ore pe săptămână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3FD3" w14:textId="1DD69C16" w:rsidR="00163A7B" w:rsidRPr="00C241AE" w:rsidRDefault="00B43AE5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5C2B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highlight w:val="yellow"/>
                <w:lang w:val="ro-RO"/>
              </w:rPr>
              <w:t>3.2.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A149" w14:textId="0AD444E6" w:rsidR="00163A7B" w:rsidRPr="00C241AE" w:rsidRDefault="00B43AE5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21D2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highlight w:val="yellow"/>
                <w:lang w:val="ro-RO"/>
              </w:rPr>
              <w:t>3.3.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46E3" w14:textId="6A932717" w:rsidR="00163A7B" w:rsidRPr="00C241AE" w:rsidRDefault="00B43AE5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1</w:t>
            </w:r>
          </w:p>
        </w:tc>
      </w:tr>
      <w:tr w:rsidR="00163A7B" w:rsidRPr="00C241AE" w14:paraId="74DA4F36" w14:textId="77777777" w:rsidTr="007019E2"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5528ACF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highlight w:val="yellow"/>
                <w:lang w:val="ro-RO"/>
              </w:rPr>
              <w:t>3.4. Total ore din planul de învăţământ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2AA41904" w14:textId="14047A4B" w:rsidR="00163A7B" w:rsidRPr="00C241AE" w:rsidRDefault="00B43AE5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46084EB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highlight w:val="yellow"/>
                <w:lang w:val="ro-RO"/>
              </w:rPr>
              <w:t>3.5. Din care Curs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5D81CBD" w14:textId="6EC083F4" w:rsidR="00163A7B" w:rsidRPr="00C241AE" w:rsidRDefault="00B43AE5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28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ED351C2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highlight w:val="yellow"/>
                <w:lang w:val="ro-RO"/>
              </w:rPr>
              <w:t>3.6. Seminar/laborator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F443D0" w14:textId="4B340A6E" w:rsidR="00163A7B" w:rsidRPr="00C241AE" w:rsidRDefault="00B43AE5" w:rsidP="007019E2">
            <w:pPr>
              <w:jc w:val="both"/>
              <w:rPr>
                <w:b/>
                <w:bCs/>
                <w:sz w:val="22"/>
                <w:szCs w:val="22"/>
                <w:highlight w:val="yellow"/>
                <w:lang w:val="ro-RO"/>
              </w:rPr>
            </w:pPr>
            <w:r>
              <w:rPr>
                <w:b/>
                <w:bCs/>
                <w:sz w:val="22"/>
                <w:szCs w:val="22"/>
                <w:highlight w:val="yellow"/>
                <w:lang w:val="ro-RO"/>
              </w:rPr>
              <w:t>14</w:t>
            </w:r>
          </w:p>
        </w:tc>
      </w:tr>
    </w:tbl>
    <w:p w14:paraId="2FC76ABF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</w:p>
    <w:p w14:paraId="1056FA1B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5. Condiţii (acolo unde este cazul)</w:t>
      </w: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4923"/>
      </w:tblGrid>
      <w:tr w:rsidR="00163A7B" w:rsidRPr="00C241AE" w14:paraId="337AC0D8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93AE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5.1. de desfăşurare a cursului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6B0D" w14:textId="5608C218" w:rsidR="00163A7B" w:rsidRPr="00C241AE" w:rsidRDefault="00B43AE5" w:rsidP="007019E2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Online </w:t>
            </w:r>
          </w:p>
        </w:tc>
      </w:tr>
      <w:tr w:rsidR="00163A7B" w:rsidRPr="00C241AE" w14:paraId="6C3A78E3" w14:textId="77777777" w:rsidTr="007019E2"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E056" w14:textId="77777777" w:rsidR="00163A7B" w:rsidRPr="00C241AE" w:rsidRDefault="00163A7B" w:rsidP="007019E2">
            <w:pPr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5.2. de desfăşurare a seminarului/ laboratorului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E9C1" w14:textId="371F40BB" w:rsidR="00163A7B" w:rsidRPr="00C241AE" w:rsidRDefault="00B43AE5" w:rsidP="007019E2">
            <w:pPr>
              <w:pStyle w:val="NoSpacing"/>
              <w:rPr>
                <w:sz w:val="22"/>
                <w:szCs w:val="22"/>
                <w:lang w:val="ro-RO"/>
              </w:rPr>
            </w:pPr>
            <w:r>
              <w:rPr>
                <w:sz w:val="22"/>
                <w:szCs w:val="22"/>
                <w:lang w:val="ro-RO"/>
              </w:rPr>
              <w:t xml:space="preserve">Online </w:t>
            </w:r>
            <w:r w:rsidR="00163A7B" w:rsidRPr="00C241AE">
              <w:rPr>
                <w:sz w:val="22"/>
                <w:szCs w:val="22"/>
                <w:lang w:val="ro-RO"/>
              </w:rPr>
              <w:t xml:space="preserve"> </w:t>
            </w:r>
          </w:p>
        </w:tc>
      </w:tr>
    </w:tbl>
    <w:p w14:paraId="1A3C8C56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</w:p>
    <w:p w14:paraId="1FE07A10" w14:textId="77777777" w:rsidR="00163A7B" w:rsidRPr="00C241AE" w:rsidRDefault="00163A7B" w:rsidP="00163A7B">
      <w:pPr>
        <w:jc w:val="both"/>
        <w:rPr>
          <w:b/>
          <w:bCs/>
          <w:sz w:val="22"/>
          <w:szCs w:val="22"/>
          <w:lang w:val="ro-RO"/>
        </w:rPr>
        <w:sectPr w:rsidR="00163A7B" w:rsidRPr="00C241AE" w:rsidSect="00FB1C4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1B781D9" w14:textId="77777777" w:rsidR="00163A7B" w:rsidRPr="00C241AE" w:rsidRDefault="00163A7B" w:rsidP="00163A7B">
      <w:pPr>
        <w:jc w:val="both"/>
        <w:rPr>
          <w:b/>
          <w:bCs/>
          <w:sz w:val="22"/>
          <w:szCs w:val="22"/>
          <w:lang w:val="ro-RO"/>
        </w:rPr>
      </w:pPr>
    </w:p>
    <w:p w14:paraId="77FD00A0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6. Competenţe specifice acumulate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8106"/>
      </w:tblGrid>
      <w:tr w:rsidR="00163A7B" w:rsidRPr="00C241AE" w14:paraId="666C9A39" w14:textId="77777777" w:rsidTr="007019E2">
        <w:trPr>
          <w:trHeight w:val="100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DED11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Competenţe profesionale</w:t>
            </w:r>
          </w:p>
          <w:p w14:paraId="714C8827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8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03E59" w14:textId="77777777" w:rsidR="00163A7B" w:rsidRPr="00C241AE" w:rsidRDefault="00163A7B" w:rsidP="00845D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Definirea conceptelor de artă, colecție de antichități, patrimoniu</w:t>
            </w:r>
          </w:p>
          <w:p w14:paraId="2A34B1AD" w14:textId="77777777" w:rsidR="00163A7B" w:rsidRPr="00C241AE" w:rsidRDefault="00163A7B" w:rsidP="00845D7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 Identificarea portretelor veristice și a tipologiilor portretistice imperiale (canoane augustane, antonine, constantiniene)</w:t>
            </w:r>
          </w:p>
          <w:p w14:paraId="42910F6A" w14:textId="77777777" w:rsidR="00163A7B" w:rsidRPr="00C241AE" w:rsidRDefault="00163A7B" w:rsidP="00845D73">
            <w:pPr>
              <w:pStyle w:val="NoSpacing"/>
              <w:numPr>
                <w:ilvl w:val="0"/>
                <w:numId w:val="1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Definirea tehnicilor : frescă, pictură encaustică, opus vermicuatum, opus tesselatum, opus sectile</w:t>
            </w:r>
          </w:p>
          <w:p w14:paraId="52093FFB" w14:textId="77777777" w:rsidR="00163A7B" w:rsidRPr="00C241AE" w:rsidRDefault="00163A7B" w:rsidP="00845D7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Explicarea și compararea stilurilor de reprezentare sculpturală în perioada republicii și a imperiului </w:t>
            </w:r>
          </w:p>
          <w:p w14:paraId="47E85E4B" w14:textId="77777777" w:rsidR="00163A7B" w:rsidRPr="00C241AE" w:rsidRDefault="00163A7B" w:rsidP="00845D73">
            <w:pPr>
              <w:pStyle w:val="NoSpacing"/>
              <w:numPr>
                <w:ilvl w:val="0"/>
                <w:numId w:val="1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Compararea portretisticii romane din cele două etape ale epocii imperial în contextext socio-politic, prezentarea tipologiilor stilistice picturale  </w:t>
            </w:r>
          </w:p>
          <w:p w14:paraId="3876427B" w14:textId="77777777" w:rsidR="00163A7B" w:rsidRPr="00C241AE" w:rsidRDefault="00163A7B" w:rsidP="00845D7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Realizarea unor lecturi estetice și contextuale ale produselor artistice romane prin menționarea următoarelor principii de analiză : elemente de limbaj plastic, orientarea și proportionalitatea, tipurile de perspectivă din reliefurile comemorative și narative, dinamismul, echilibrul compozițional</w:t>
            </w:r>
          </w:p>
          <w:p w14:paraId="2BE13D5B" w14:textId="77777777" w:rsidR="00163A7B" w:rsidRPr="00C241AE" w:rsidRDefault="00163A7B" w:rsidP="00845D73">
            <w:pPr>
              <w:pStyle w:val="NoSpacing"/>
              <w:numPr>
                <w:ilvl w:val="0"/>
                <w:numId w:val="1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 Realizarea unor cataloage de reprezentări numismatice tematice în funcție de conceptele/divnitățile asociate chipurilor de împărați</w:t>
            </w:r>
          </w:p>
          <w:p w14:paraId="7AFB8946" w14:textId="77777777" w:rsidR="00163A7B" w:rsidRPr="00C241AE" w:rsidRDefault="00163A7B" w:rsidP="00845D73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Definirea și înțelegerea artei ca produs social</w:t>
            </w:r>
          </w:p>
          <w:p w14:paraId="1ECE2BA2" w14:textId="77777777" w:rsidR="00163A7B" w:rsidRPr="00C241AE" w:rsidRDefault="00163A7B" w:rsidP="00845D73">
            <w:pPr>
              <w:pStyle w:val="NoSpacing"/>
              <w:numPr>
                <w:ilvl w:val="0"/>
                <w:numId w:val="1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Identificarea mecanismelor de valorizare etică și estetică prin produsele culturale. Identificarea importanței operelor de artă în crearea patrimoniilor.   </w:t>
            </w:r>
          </w:p>
        </w:tc>
      </w:tr>
      <w:tr w:rsidR="00163A7B" w:rsidRPr="00C241AE" w14:paraId="6D897F9C" w14:textId="77777777" w:rsidTr="007019E2"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7BA2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Competenţe transversale</w:t>
            </w:r>
          </w:p>
        </w:tc>
        <w:tc>
          <w:tcPr>
            <w:tcW w:w="8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EA84" w14:textId="77777777" w:rsidR="00163A7B" w:rsidRPr="00C241AE" w:rsidRDefault="00163A7B" w:rsidP="00163A7B">
            <w:pPr>
              <w:pStyle w:val="NoSpacing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Utilizare a instrumentelor de lucru clasice și digitale </w:t>
            </w:r>
          </w:p>
          <w:p w14:paraId="25E59CC0" w14:textId="77777777" w:rsidR="00163A7B" w:rsidRPr="00C241AE" w:rsidRDefault="00163A7B" w:rsidP="00163A7B">
            <w:pPr>
              <w:pStyle w:val="NoSpacing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Întocmirea unei bibliografii pe o temă dată</w:t>
            </w:r>
          </w:p>
          <w:p w14:paraId="74BB4092" w14:textId="77777777" w:rsidR="00163A7B" w:rsidRPr="00C241AE" w:rsidRDefault="00163A7B" w:rsidP="00163A7B">
            <w:pPr>
              <w:pStyle w:val="NoSpacing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Analiza bibliografiei secundare și utilizarea ei în construcția demonstrațiilor și redactarea scrisă a unei analize de izvor vizual</w:t>
            </w:r>
          </w:p>
          <w:p w14:paraId="4EA9248A" w14:textId="77777777" w:rsidR="00163A7B" w:rsidRPr="00C241AE" w:rsidRDefault="00163A7B" w:rsidP="00163A7B">
            <w:pPr>
              <w:pStyle w:val="NoSpacing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Prezentarea orală a unui punct de vedere personal cu privire la un subiect circumscris </w:t>
            </w:r>
          </w:p>
          <w:p w14:paraId="49EB9394" w14:textId="77777777" w:rsidR="00163A7B" w:rsidRPr="00C241AE" w:rsidRDefault="00163A7B" w:rsidP="00163A7B">
            <w:pPr>
              <w:pStyle w:val="NoSpacing"/>
              <w:numPr>
                <w:ilvl w:val="0"/>
                <w:numId w:val="2"/>
              </w:numPr>
              <w:ind w:left="357" w:hanging="357"/>
              <w:contextualSpacing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Lucru în echipă </w:t>
            </w:r>
          </w:p>
        </w:tc>
      </w:tr>
    </w:tbl>
    <w:p w14:paraId="4EF1849F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</w:p>
    <w:p w14:paraId="2279B8D5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7. Obiectivele disciplinei (reieşind din grila competenţelor specifice acumulate)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8"/>
        <w:gridCol w:w="6946"/>
      </w:tblGrid>
      <w:tr w:rsidR="00163A7B" w:rsidRPr="00326288" w14:paraId="7124D276" w14:textId="77777777" w:rsidTr="007019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A87" w14:textId="77777777" w:rsidR="00163A7B" w:rsidRPr="00C241AE" w:rsidRDefault="00163A7B" w:rsidP="007019E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7.1. Obiectivul general al disciplinei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5AE5" w14:textId="77777777" w:rsidR="00163A7B" w:rsidRPr="00C241AE" w:rsidRDefault="00163A7B" w:rsidP="007019E2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- familiarizarea cu setul instrumentar și metodologic de cercetare și analiză din domeniul a artei, în general, și al artei romane, în special;  </w:t>
            </w:r>
          </w:p>
        </w:tc>
      </w:tr>
      <w:tr w:rsidR="00163A7B" w:rsidRPr="00326288" w14:paraId="1537EBCF" w14:textId="77777777" w:rsidTr="007019E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FD1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7.2. Obiectivele specifice</w:t>
            </w:r>
          </w:p>
          <w:p w14:paraId="3724ADA6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800A" w14:textId="77777777" w:rsidR="00163A7B" w:rsidRPr="00C241AE" w:rsidRDefault="00163A7B" w:rsidP="007019E2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- analizarea comparativă a portretelor imperiale din epocile Principatului și Antichității Târzii, a emisiunilor monetare și a reliefurilor funerare din aceste două epoci. </w:t>
            </w:r>
          </w:p>
          <w:p w14:paraId="010AC518" w14:textId="77777777" w:rsidR="00163A7B" w:rsidRPr="00C241AE" w:rsidRDefault="00163A7B" w:rsidP="007019E2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- aplicarea tehnicilor specifice lecturilor estetică, contextuală, iconografică și iconologică pe documente vizuale cu valoare istorică și patrimonială</w:t>
            </w:r>
          </w:p>
        </w:tc>
      </w:tr>
    </w:tbl>
    <w:p w14:paraId="1D5E1F9F" w14:textId="77777777" w:rsidR="004D6720" w:rsidRPr="00C241AE" w:rsidRDefault="004D6720" w:rsidP="004D6720">
      <w:pPr>
        <w:jc w:val="both"/>
        <w:rPr>
          <w:b/>
          <w:bCs/>
          <w:sz w:val="22"/>
          <w:szCs w:val="22"/>
          <w:lang w:val="ro-RO"/>
        </w:rPr>
      </w:pPr>
    </w:p>
    <w:p w14:paraId="3EEFD750" w14:textId="77777777" w:rsidR="00163A7B" w:rsidRPr="00C241AE" w:rsidRDefault="00163A7B" w:rsidP="004D6720">
      <w:pPr>
        <w:jc w:val="both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8. Conţinuturi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1701"/>
        <w:gridCol w:w="2977"/>
      </w:tblGrid>
      <w:tr w:rsidR="00163A7B" w:rsidRPr="00C241AE" w14:paraId="565CF855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F145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8.1. Curs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8DBB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F21B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 xml:space="preserve">Observaţii </w:t>
            </w:r>
          </w:p>
        </w:tc>
      </w:tr>
      <w:tr w:rsidR="00B43AE5" w:rsidRPr="00326288" w14:paraId="672710FD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BEE7" w14:textId="77777777" w:rsidR="00B43AE5" w:rsidRPr="00C241AE" w:rsidRDefault="00B43AE5" w:rsidP="00B43A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b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>Aspecte conceptuale și metodologice</w:t>
            </w:r>
            <w:r w:rsidRPr="00C241AE">
              <w:rPr>
                <w:sz w:val="22"/>
                <w:szCs w:val="22"/>
                <w:lang w:val="ro-RO"/>
              </w:rPr>
              <w:t xml:space="preserve"> privind arta în lumea greco-romană. Studiu de caz: portretistica republicană târzie </w:t>
            </w:r>
            <w:r>
              <w:rPr>
                <w:sz w:val="22"/>
                <w:szCs w:val="22"/>
                <w:lang w:val="ro-RO"/>
              </w:rPr>
              <w:t>(2 cursuri)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7E95" w14:textId="25AA9B02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141746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EBBA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comparative pe documentele vizuale prezentate</w:t>
            </w:r>
          </w:p>
        </w:tc>
      </w:tr>
      <w:tr w:rsidR="00B43AE5" w:rsidRPr="00326288" w14:paraId="1B7E31E4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B29E" w14:textId="77777777" w:rsidR="00B43AE5" w:rsidRPr="00C241AE" w:rsidRDefault="00B43AE5" w:rsidP="00B43AE5">
            <w:pPr>
              <w:contextualSpacing/>
              <w:jc w:val="both"/>
              <w:rPr>
                <w:color w:val="FF0000"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 xml:space="preserve">Arta </w:t>
            </w:r>
            <w:proofErr w:type="spellStart"/>
            <w:r w:rsidRPr="00C241AE">
              <w:rPr>
                <w:b/>
                <w:sz w:val="22"/>
                <w:szCs w:val="22"/>
                <w:lang w:val="ro-RO"/>
              </w:rPr>
              <w:t>Augustană</w:t>
            </w:r>
            <w:proofErr w:type="spellEnd"/>
            <w:r w:rsidRPr="00C241AE">
              <w:rPr>
                <w:sz w:val="22"/>
                <w:szCs w:val="22"/>
                <w:lang w:val="ro-RO"/>
              </w:rPr>
              <w:t xml:space="preserve">. Concepte și valori cultural-religioase ale epocii lui Augustus. Portretistica și plastica augustane. Reprezentări monetare – factor de propagandă politică.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4924" w14:textId="0D57DFB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141746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B994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iconografice pe documentele vizuale prezentate</w:t>
            </w:r>
          </w:p>
        </w:tc>
      </w:tr>
      <w:tr w:rsidR="00B43AE5" w:rsidRPr="00845D73" w14:paraId="11CDD87A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CA79" w14:textId="77777777" w:rsidR="00B43AE5" w:rsidRPr="00C241AE" w:rsidRDefault="00B43AE5" w:rsidP="00B43A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>Arta în epoca Principatului</w:t>
            </w:r>
            <w:r w:rsidRPr="00C241AE">
              <w:rPr>
                <w:sz w:val="22"/>
                <w:szCs w:val="22"/>
                <w:lang w:val="ro-RO"/>
              </w:rPr>
              <w:t xml:space="preserve"> – evoluția principiilor estetice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6B35" w14:textId="7F2E2C3E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141746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B5A1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</w:tr>
      <w:tr w:rsidR="00B43AE5" w:rsidRPr="00326288" w14:paraId="76904CD0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84E2" w14:textId="77777777" w:rsidR="00B43AE5" w:rsidRPr="00C241AE" w:rsidRDefault="00B43AE5" w:rsidP="00B43A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Dinastia Iulia-Claudia (plastică, relieful narativ istoric- inclusiv cu scene religioase)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8D4C" w14:textId="08C32AD5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141746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631E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estetice și iconografice pe documentele vizuale prezentate</w:t>
            </w:r>
          </w:p>
        </w:tc>
      </w:tr>
      <w:tr w:rsidR="00B43AE5" w:rsidRPr="00326288" w14:paraId="76200D7F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FBC61" w14:textId="77777777" w:rsidR="00B43AE5" w:rsidRPr="00C241AE" w:rsidRDefault="00B43AE5" w:rsidP="00B43A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Dinastia Flavia (plastică, relieful narativ istoric- inclusiv cu scene religioase)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8F9B" w14:textId="68A49141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141746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1A40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estetice și iconografice pe documentele vizuale prezentate</w:t>
            </w:r>
          </w:p>
        </w:tc>
      </w:tr>
      <w:tr w:rsidR="00B43AE5" w:rsidRPr="00326288" w14:paraId="1449DA6C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B1E7" w14:textId="77777777" w:rsidR="00B43AE5" w:rsidRPr="00C241AE" w:rsidRDefault="00B43AE5" w:rsidP="00B43A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lastRenderedPageBreak/>
              <w:t xml:space="preserve">Dinastia </w:t>
            </w:r>
            <w:proofErr w:type="spellStart"/>
            <w:r w:rsidRPr="00C241AE">
              <w:rPr>
                <w:sz w:val="22"/>
                <w:szCs w:val="22"/>
                <w:lang w:val="ro-RO"/>
              </w:rPr>
              <w:t>Antonină</w:t>
            </w:r>
            <w:proofErr w:type="spellEnd"/>
            <w:r w:rsidRPr="00C241AE">
              <w:rPr>
                <w:sz w:val="22"/>
                <w:szCs w:val="22"/>
                <w:lang w:val="ro-RO"/>
              </w:rPr>
              <w:t xml:space="preserve"> (plastică, relieful narativ istoric - inclusiv cu scene religioase)</w:t>
            </w:r>
            <w:r>
              <w:rPr>
                <w:sz w:val="22"/>
                <w:szCs w:val="22"/>
                <w:lang w:val="ro-RO"/>
              </w:rPr>
              <w:t xml:space="preserve"> – 2 cursuri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D2FE" w14:textId="7779AC5C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666CE2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3F95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estetice și iconografice pe documentele vizuale prezentate</w:t>
            </w:r>
          </w:p>
        </w:tc>
      </w:tr>
      <w:tr w:rsidR="00B43AE5" w:rsidRPr="00326288" w14:paraId="7F3E5C68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D29EA" w14:textId="77777777" w:rsidR="00B43AE5" w:rsidRPr="00C241AE" w:rsidRDefault="00B43AE5" w:rsidP="00B43A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Dinastia Severilor - recuperări ale tradiției republicane și noi influențe orientale în arta portretistică și statuară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D730" w14:textId="651FD286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666CE2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53CE7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estetice și iconografice pe documentele vizuale prezentate</w:t>
            </w:r>
          </w:p>
        </w:tc>
      </w:tr>
      <w:tr w:rsidR="00B43AE5" w:rsidRPr="00845D73" w14:paraId="0BA7E060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F09A" w14:textId="77777777" w:rsidR="00B43AE5" w:rsidRPr="00C241AE" w:rsidRDefault="00B43AE5" w:rsidP="00B43A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Criza veacului al III-lea și noile tendințe artistice. Teme iconorafice noi - reliefurile funerare ale secolului al III-lea.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104C" w14:textId="6EC111D6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666CE2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0F9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Exercițiu aplicativ reliefurile funerare din spațiul provincial – stelele funerare – colecția de la MNIR</w:t>
            </w:r>
          </w:p>
        </w:tc>
      </w:tr>
      <w:tr w:rsidR="00B43AE5" w:rsidRPr="00845D73" w14:paraId="54492512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407" w14:textId="77777777" w:rsidR="00B43AE5" w:rsidRPr="00C241AE" w:rsidRDefault="00B43AE5" w:rsidP="00B43AE5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Locuințe romane – estetica spațiului privat. Studii de caz: locuințele imperiale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1061" w14:textId="7FD6240B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666CE2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018EE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Analiza structurală a locuințelor imperiale de pe Palatin și analiza artei parietale în contextul recapitulării ”stilurilor picturale”</w:t>
            </w:r>
          </w:p>
        </w:tc>
      </w:tr>
      <w:tr w:rsidR="00B43AE5" w:rsidRPr="00326288" w14:paraId="48BCB82C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0FBD" w14:textId="77777777" w:rsidR="00B43AE5" w:rsidRPr="00C241AE" w:rsidRDefault="00B43AE5" w:rsidP="00B43AE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>Arta romană în Antichitatea Târzie</w:t>
            </w:r>
            <w:r w:rsidRPr="00C241AE">
              <w:rPr>
                <w:sz w:val="22"/>
                <w:szCs w:val="22"/>
                <w:lang w:val="ro-RO"/>
              </w:rPr>
              <w:t xml:space="preserve"> – evoluția principiilor estetice (plastică, iconografie numismatică) - Epoca lui Constantin cel Mare și noile mutații artistice și religioase. Fundamente ideologice ale noilor formule de exprimare artistică</w:t>
            </w:r>
            <w:r>
              <w:rPr>
                <w:sz w:val="22"/>
                <w:szCs w:val="22"/>
                <w:lang w:val="ro-RO"/>
              </w:rPr>
              <w:t xml:space="preserve"> (2 cursuri)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843B" w14:textId="1127266A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FD5B88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7240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estetice și iconografice pe documentele vizuale prezentate</w:t>
            </w:r>
          </w:p>
        </w:tc>
      </w:tr>
      <w:tr w:rsidR="00B43AE5" w:rsidRPr="00326288" w14:paraId="04416387" w14:textId="77777777" w:rsidTr="00F42403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4F4C" w14:textId="77777777" w:rsidR="00B43AE5" w:rsidRPr="00C241AE" w:rsidRDefault="00B43AE5" w:rsidP="00B43AE5">
            <w:pPr>
              <w:rPr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>Arta și arhitectura creștine timpurii</w:t>
            </w:r>
            <w:r w:rsidRPr="00C241AE">
              <w:rPr>
                <w:sz w:val="22"/>
                <w:szCs w:val="22"/>
                <w:lang w:val="ro-RO"/>
              </w:rPr>
              <w:t xml:space="preserve"> – principii arhitecturale și iconografice. Catacombele creștine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CBE3" w14:textId="69F97DAD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FD5B88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7C8F" w14:textId="77777777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Analize estetice și iconografice pe documentele vizuale prezentate</w:t>
            </w:r>
          </w:p>
        </w:tc>
      </w:tr>
      <w:tr w:rsidR="00163A7B" w:rsidRPr="00C241AE" w14:paraId="54F05D8B" w14:textId="77777777" w:rsidTr="007019E2"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3E2F8" w14:textId="77777777" w:rsidR="00163A7B" w:rsidRPr="00C241AE" w:rsidRDefault="00163A7B" w:rsidP="007019E2">
            <w:pPr>
              <w:pStyle w:val="NoSpacing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 xml:space="preserve">Bibliografie </w:t>
            </w:r>
          </w:p>
          <w:p w14:paraId="53773562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i/>
                <w:sz w:val="22"/>
                <w:szCs w:val="22"/>
                <w:lang w:val="ro-RO"/>
              </w:rPr>
              <w:t>Atlas of the Classical World – Atlas of the Classical World,</w:t>
            </w:r>
            <w:r w:rsidRPr="00C241AE">
              <w:rPr>
                <w:sz w:val="22"/>
                <w:szCs w:val="22"/>
                <w:lang w:val="ro-RO"/>
              </w:rPr>
              <w:t xml:space="preserve"> London &amp; Edinburg, 1963.</w:t>
            </w:r>
          </w:p>
          <w:p w14:paraId="1F47E305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i/>
                <w:sz w:val="22"/>
                <w:szCs w:val="22"/>
                <w:lang w:val="ro-RO"/>
              </w:rPr>
              <w:t>Enciclopedia Civilizaţiei Romane</w:t>
            </w:r>
            <w:r w:rsidRPr="00C241AE">
              <w:rPr>
                <w:sz w:val="22"/>
                <w:szCs w:val="22"/>
                <w:lang w:val="ro-RO"/>
              </w:rPr>
              <w:t xml:space="preserve"> – Enciclopedia Civilizaţiei Romane, D. Tudor (ed.), Bucureşti, 1982.</w:t>
            </w:r>
          </w:p>
          <w:p w14:paraId="23DCF84E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i/>
                <w:sz w:val="22"/>
                <w:szCs w:val="22"/>
                <w:lang w:val="ro-RO"/>
              </w:rPr>
              <w:t>Lexicon Iconographicum Mythologiae Classicae</w:t>
            </w:r>
            <w:r w:rsidRPr="00C241AE">
              <w:rPr>
                <w:sz w:val="22"/>
                <w:szCs w:val="22"/>
                <w:lang w:val="ro-RO"/>
              </w:rPr>
              <w:t xml:space="preserve"> (</w:t>
            </w:r>
            <w:r w:rsidRPr="00C241AE">
              <w:rPr>
                <w:i/>
                <w:sz w:val="22"/>
                <w:szCs w:val="22"/>
                <w:lang w:val="ro-RO"/>
              </w:rPr>
              <w:t>LIMC</w:t>
            </w:r>
            <w:r w:rsidRPr="00C241AE">
              <w:rPr>
                <w:sz w:val="22"/>
                <w:szCs w:val="22"/>
                <w:lang w:val="ro-RO"/>
              </w:rPr>
              <w:t>)</w:t>
            </w:r>
          </w:p>
          <w:p w14:paraId="6F2E98BB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u w:val="single"/>
                <w:lang w:val="ro-RO"/>
              </w:rPr>
              <w:t>Lucrări generale</w:t>
            </w:r>
            <w:r w:rsidRPr="00C241AE">
              <w:rPr>
                <w:sz w:val="22"/>
                <w:szCs w:val="22"/>
                <w:lang w:val="ro-RO"/>
              </w:rPr>
              <w:t>:</w:t>
            </w:r>
          </w:p>
          <w:p w14:paraId="69A63A50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Alföldi Maria, R., </w:t>
            </w:r>
            <w:r w:rsidRPr="00C241AE">
              <w:rPr>
                <w:i/>
                <w:sz w:val="22"/>
                <w:szCs w:val="22"/>
                <w:lang w:val="ro-RO"/>
              </w:rPr>
              <w:t>Bild  und Bildersprache der Römischen Kaiser</w:t>
            </w:r>
            <w:r w:rsidRPr="00C241AE">
              <w:rPr>
                <w:sz w:val="22"/>
                <w:szCs w:val="22"/>
                <w:lang w:val="ro-RO"/>
              </w:rPr>
              <w:t>, Mainz (am Rhein), 1999.</w:t>
            </w:r>
          </w:p>
          <w:p w14:paraId="2917FCFC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R. Bianchi-Bandinelli, </w:t>
            </w:r>
            <w:r w:rsidRPr="00C241AE">
              <w:rPr>
                <w:i/>
                <w:sz w:val="22"/>
                <w:szCs w:val="22"/>
                <w:lang w:val="ro-RO"/>
              </w:rPr>
              <w:t>Rome.The Center of Power</w:t>
            </w:r>
            <w:r w:rsidRPr="00C241AE">
              <w:rPr>
                <w:sz w:val="22"/>
                <w:szCs w:val="22"/>
                <w:lang w:val="ro-RO"/>
              </w:rPr>
              <w:t>, 1970</w:t>
            </w:r>
          </w:p>
          <w:p w14:paraId="185114EF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Brilliant, R., </w:t>
            </w:r>
            <w:r w:rsidRPr="00C241AE">
              <w:rPr>
                <w:i/>
                <w:sz w:val="22"/>
                <w:szCs w:val="22"/>
                <w:lang w:val="ro-RO"/>
              </w:rPr>
              <w:t>Roman Art. From the Republic to Constantine</w:t>
            </w:r>
            <w:r w:rsidRPr="00C241AE">
              <w:rPr>
                <w:sz w:val="22"/>
                <w:szCs w:val="22"/>
                <w:lang w:val="ro-RO"/>
              </w:rPr>
              <w:t>, London, 1974 (tr rom. M. Gramatopol, Ed Meridiane, Buc., 1979)</w:t>
            </w:r>
          </w:p>
          <w:p w14:paraId="799CCFF1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Gramatopol, M., </w:t>
            </w:r>
            <w:r w:rsidRPr="00C241AE">
              <w:rPr>
                <w:i/>
                <w:sz w:val="22"/>
                <w:szCs w:val="22"/>
                <w:lang w:val="ro-RO"/>
              </w:rPr>
              <w:t>Arta imperială a epocii lui Traian,</w:t>
            </w:r>
            <w:r w:rsidRPr="00C241AE">
              <w:rPr>
                <w:sz w:val="22"/>
                <w:szCs w:val="22"/>
                <w:lang w:val="ro-RO"/>
              </w:rPr>
              <w:t xml:space="preserve"> Bucureşti, 1984.</w:t>
            </w:r>
          </w:p>
          <w:p w14:paraId="0FE23675" w14:textId="77777777" w:rsidR="007153C6" w:rsidRPr="00C241AE" w:rsidRDefault="007153C6" w:rsidP="007153C6">
            <w:pPr>
              <w:ind w:left="720" w:hanging="720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Grant, M., </w:t>
            </w:r>
            <w:r w:rsidRPr="00C241AE">
              <w:rPr>
                <w:i/>
                <w:sz w:val="22"/>
                <w:szCs w:val="22"/>
                <w:lang w:val="ro-RO"/>
              </w:rPr>
              <w:t>Myths of the Greeks and Romans</w:t>
            </w:r>
            <w:r w:rsidRPr="00C241AE">
              <w:rPr>
                <w:sz w:val="22"/>
                <w:szCs w:val="22"/>
                <w:lang w:val="ro-RO"/>
              </w:rPr>
              <w:t>, London, 1989.</w:t>
            </w:r>
          </w:p>
          <w:p w14:paraId="744FDB2D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Hannestad, N., </w:t>
            </w:r>
            <w:r w:rsidRPr="00C241AE">
              <w:rPr>
                <w:i/>
                <w:sz w:val="22"/>
                <w:szCs w:val="22"/>
                <w:lang w:val="ro-RO"/>
              </w:rPr>
              <w:t>Monumentele publice ale artei romane,</w:t>
            </w:r>
            <w:r w:rsidRPr="00C241AE">
              <w:rPr>
                <w:sz w:val="22"/>
                <w:szCs w:val="22"/>
                <w:lang w:val="ro-RO"/>
              </w:rPr>
              <w:t>tr. M. Gramatopol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, </w:t>
            </w:r>
            <w:r w:rsidRPr="00C241AE">
              <w:rPr>
                <w:sz w:val="22"/>
                <w:szCs w:val="22"/>
                <w:lang w:val="ro-RO"/>
              </w:rPr>
              <w:t>vol.I-II, Bucureşti, 1989.</w:t>
            </w:r>
          </w:p>
          <w:p w14:paraId="369841CA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Kleiner, F. S., </w:t>
            </w:r>
            <w:r w:rsidRPr="00C241AE">
              <w:rPr>
                <w:i/>
                <w:sz w:val="22"/>
                <w:szCs w:val="22"/>
                <w:lang w:val="ro-RO"/>
              </w:rPr>
              <w:t>A History of Roman Art</w:t>
            </w:r>
            <w:r w:rsidRPr="00C241AE">
              <w:rPr>
                <w:sz w:val="22"/>
                <w:szCs w:val="22"/>
                <w:lang w:val="ro-RO"/>
              </w:rPr>
              <w:t>, 2007</w:t>
            </w:r>
          </w:p>
          <w:p w14:paraId="0A20A05A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Koeppel, G., “Official state Reliefs of the City of Rome”,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ANRW </w:t>
            </w:r>
            <w:r w:rsidRPr="00C241AE">
              <w:rPr>
                <w:sz w:val="22"/>
                <w:szCs w:val="22"/>
                <w:lang w:val="ro-RO"/>
              </w:rPr>
              <w:t>2.12.1, 1982, pp.477-506.</w:t>
            </w:r>
          </w:p>
          <w:p w14:paraId="20B4587E" w14:textId="77777777" w:rsidR="007153C6" w:rsidRPr="00C241AE" w:rsidRDefault="007153C6" w:rsidP="007153C6">
            <w:pPr>
              <w:pStyle w:val="FootnoteText"/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Malizia, G., </w:t>
            </w:r>
            <w:r w:rsidRPr="00C241AE">
              <w:rPr>
                <w:i/>
                <w:sz w:val="22"/>
                <w:szCs w:val="22"/>
                <w:lang w:val="ro-RO"/>
              </w:rPr>
              <w:t>Gli Archi di Roma</w:t>
            </w:r>
            <w:r w:rsidRPr="00C241AE">
              <w:rPr>
                <w:sz w:val="22"/>
                <w:szCs w:val="22"/>
                <w:lang w:val="ro-RO"/>
              </w:rPr>
              <w:t>, Roma, 2005.</w:t>
            </w:r>
          </w:p>
          <w:p w14:paraId="41B38B4D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Robertson, D.S.,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Greek and Roman Architecture, </w:t>
            </w:r>
            <w:r w:rsidRPr="00C241AE">
              <w:rPr>
                <w:sz w:val="22"/>
                <w:szCs w:val="22"/>
                <w:lang w:val="ro-RO"/>
              </w:rPr>
              <w:t>Cambridge University Press, 1971.</w:t>
            </w:r>
          </w:p>
          <w:p w14:paraId="1FF3E549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Tudor D., </w:t>
            </w:r>
            <w:r w:rsidRPr="00C241AE">
              <w:rPr>
                <w:i/>
                <w:sz w:val="22"/>
                <w:szCs w:val="22"/>
                <w:lang w:val="ro-RO"/>
              </w:rPr>
              <w:t>Arheologia romană</w:t>
            </w:r>
            <w:r w:rsidRPr="00C241AE">
              <w:rPr>
                <w:sz w:val="22"/>
                <w:szCs w:val="22"/>
                <w:lang w:val="ro-RO"/>
              </w:rPr>
              <w:t>, Buc., 1976.</w:t>
            </w:r>
          </w:p>
          <w:p w14:paraId="6AAFF2F7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Vermeule, C.C.,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Roman Imperial Art in Greece and Asia Minor, </w:t>
            </w:r>
            <w:r w:rsidRPr="00C241AE">
              <w:rPr>
                <w:sz w:val="22"/>
                <w:szCs w:val="22"/>
                <w:lang w:val="ro-RO"/>
              </w:rPr>
              <w:t>Harvard University Press, 1968.</w:t>
            </w:r>
          </w:p>
          <w:p w14:paraId="7B08D893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Wallace-Hadrill, A., </w:t>
            </w:r>
            <w:r w:rsidRPr="00C241AE">
              <w:rPr>
                <w:i/>
                <w:sz w:val="22"/>
                <w:szCs w:val="22"/>
                <w:lang w:val="ro-RO"/>
              </w:rPr>
              <w:t>The Emperor and his Virtues</w:t>
            </w:r>
            <w:r w:rsidRPr="00C241AE">
              <w:rPr>
                <w:sz w:val="22"/>
                <w:szCs w:val="22"/>
                <w:lang w:val="ro-RO"/>
              </w:rPr>
              <w:t>, in Historia 30, 1981, pp. 298-323.</w:t>
            </w:r>
          </w:p>
          <w:p w14:paraId="1D69805B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Idem,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Augustan Rome, </w:t>
            </w:r>
            <w:r w:rsidRPr="00C241AE">
              <w:rPr>
                <w:sz w:val="22"/>
                <w:szCs w:val="22"/>
                <w:lang w:val="ro-RO"/>
              </w:rPr>
              <w:t>Bristol, 1970.</w:t>
            </w:r>
          </w:p>
          <w:p w14:paraId="736DEDC2" w14:textId="77777777" w:rsidR="007153C6" w:rsidRPr="00C241AE" w:rsidRDefault="007153C6" w:rsidP="007153C6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Wheeler, M.,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 Roman Art and Architecture, </w:t>
            </w:r>
            <w:r w:rsidRPr="00C241AE">
              <w:rPr>
                <w:sz w:val="22"/>
                <w:szCs w:val="22"/>
                <w:lang w:val="ro-RO"/>
              </w:rPr>
              <w:t>London, 1 ed. 1964.</w:t>
            </w:r>
          </w:p>
          <w:p w14:paraId="5B472F59" w14:textId="77777777" w:rsidR="00163A7B" w:rsidRPr="00C241AE" w:rsidRDefault="00163A7B" w:rsidP="007019E2">
            <w:pPr>
              <w:pStyle w:val="ListParagraph"/>
              <w:ind w:left="0" w:right="576"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Zanker P., </w:t>
            </w:r>
            <w:r w:rsidRPr="00C241AE">
              <w:rPr>
                <w:i/>
                <w:sz w:val="22"/>
                <w:szCs w:val="22"/>
                <w:lang w:val="ro-RO"/>
              </w:rPr>
              <w:t>The Power of Images in the Age of Augustus</w:t>
            </w:r>
            <w:r w:rsidRPr="00C241AE">
              <w:rPr>
                <w:sz w:val="22"/>
                <w:szCs w:val="22"/>
                <w:lang w:val="ro-RO"/>
              </w:rPr>
              <w:t>, tr. engl. A. Shapiro, Michigan, 1990</w:t>
            </w:r>
          </w:p>
        </w:tc>
      </w:tr>
    </w:tbl>
    <w:p w14:paraId="24419323" w14:textId="77777777" w:rsidR="007C685F" w:rsidRPr="00C241AE" w:rsidRDefault="007C685F" w:rsidP="007C685F">
      <w:pPr>
        <w:jc w:val="both"/>
        <w:rPr>
          <w:b/>
          <w:bCs/>
          <w:sz w:val="22"/>
          <w:szCs w:val="22"/>
          <w:lang w:val="ro-RO"/>
        </w:rPr>
      </w:pPr>
    </w:p>
    <w:tbl>
      <w:tblPr>
        <w:tblStyle w:val="TableGrid"/>
        <w:tblW w:w="9919" w:type="dxa"/>
        <w:tblInd w:w="-426" w:type="dxa"/>
        <w:tblLook w:val="04A0" w:firstRow="1" w:lastRow="0" w:firstColumn="1" w:lastColumn="0" w:noHBand="0" w:noVBand="1"/>
      </w:tblPr>
      <w:tblGrid>
        <w:gridCol w:w="5950"/>
        <w:gridCol w:w="1842"/>
        <w:gridCol w:w="2127"/>
      </w:tblGrid>
      <w:tr w:rsidR="007C685F" w:rsidRPr="00C241AE" w14:paraId="51A28ACF" w14:textId="77777777" w:rsidTr="00172DCD">
        <w:tc>
          <w:tcPr>
            <w:tcW w:w="5950" w:type="dxa"/>
          </w:tcPr>
          <w:p w14:paraId="02B65FF0" w14:textId="77777777" w:rsidR="007C685F" w:rsidRPr="00C241AE" w:rsidRDefault="007C685F" w:rsidP="007C685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8.2. Seminar</w:t>
            </w:r>
          </w:p>
        </w:tc>
        <w:tc>
          <w:tcPr>
            <w:tcW w:w="1842" w:type="dxa"/>
          </w:tcPr>
          <w:p w14:paraId="298B32D6" w14:textId="77777777" w:rsidR="007C685F" w:rsidRPr="00C241AE" w:rsidRDefault="007C685F" w:rsidP="007C685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Metode de predare</w:t>
            </w:r>
          </w:p>
        </w:tc>
        <w:tc>
          <w:tcPr>
            <w:tcW w:w="2127" w:type="dxa"/>
          </w:tcPr>
          <w:p w14:paraId="5C29FB82" w14:textId="77777777" w:rsidR="007C685F" w:rsidRPr="00C241AE" w:rsidRDefault="007C685F" w:rsidP="007C685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Observații</w:t>
            </w:r>
          </w:p>
        </w:tc>
      </w:tr>
      <w:tr w:rsidR="007C685F" w:rsidRPr="00C241AE" w14:paraId="2050AECA" w14:textId="77777777" w:rsidTr="00172DCD">
        <w:tc>
          <w:tcPr>
            <w:tcW w:w="5950" w:type="dxa"/>
          </w:tcPr>
          <w:p w14:paraId="63B40635" w14:textId="77777777" w:rsidR="007C685F" w:rsidRPr="00C241AE" w:rsidRDefault="007C685F" w:rsidP="007C685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>Aspecte conceptuale și metodologice</w:t>
            </w:r>
            <w:r w:rsidRPr="00C241AE">
              <w:rPr>
                <w:sz w:val="22"/>
                <w:szCs w:val="22"/>
                <w:lang w:val="ro-RO"/>
              </w:rPr>
              <w:t xml:space="preserve"> privind arta în lumea greco-romană. Analiza documentului vizual – exigențe metodologice </w:t>
            </w:r>
            <w:r w:rsidR="0030277B">
              <w:rPr>
                <w:sz w:val="22"/>
                <w:szCs w:val="22"/>
                <w:lang w:val="ro-RO"/>
              </w:rPr>
              <w:t>–</w:t>
            </w:r>
            <w:r w:rsidRPr="00C241AE">
              <w:rPr>
                <w:sz w:val="22"/>
                <w:szCs w:val="22"/>
                <w:lang w:val="ro-RO"/>
              </w:rPr>
              <w:t xml:space="preserve"> aplicații</w:t>
            </w:r>
            <w:r w:rsidR="0030277B">
              <w:rPr>
                <w:sz w:val="22"/>
                <w:szCs w:val="22"/>
                <w:lang w:val="ro-RO"/>
              </w:rPr>
              <w:t xml:space="preserve"> 2 seminare (al doilea seminar - cu iconografie de gen și iconografie funerară) </w:t>
            </w:r>
          </w:p>
        </w:tc>
        <w:tc>
          <w:tcPr>
            <w:tcW w:w="1842" w:type="dxa"/>
          </w:tcPr>
          <w:p w14:paraId="0C5F0562" w14:textId="77777777" w:rsidR="007C685F" w:rsidRPr="00C241AE" w:rsidRDefault="007C685F" w:rsidP="007C685F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Frontal – online </w:t>
            </w:r>
          </w:p>
        </w:tc>
        <w:tc>
          <w:tcPr>
            <w:tcW w:w="2127" w:type="dxa"/>
          </w:tcPr>
          <w:p w14:paraId="345E4A2F" w14:textId="77777777" w:rsidR="007C685F" w:rsidRPr="00C241AE" w:rsidRDefault="00172DCD" w:rsidP="007C685F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Exercițiu aplicativ</w:t>
            </w:r>
          </w:p>
        </w:tc>
      </w:tr>
      <w:tr w:rsidR="007C685F" w:rsidRPr="00C241AE" w14:paraId="6E3FF4EB" w14:textId="77777777" w:rsidTr="00172DCD">
        <w:tc>
          <w:tcPr>
            <w:tcW w:w="5950" w:type="dxa"/>
          </w:tcPr>
          <w:p w14:paraId="524E3A52" w14:textId="77777777" w:rsidR="007C685F" w:rsidRPr="00C241AE" w:rsidRDefault="007C685F" w:rsidP="007C685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>Arta Augustană -</w:t>
            </w:r>
            <w:r w:rsidRPr="00C241AE">
              <w:rPr>
                <w:sz w:val="22"/>
                <w:szCs w:val="22"/>
                <w:lang w:val="ro-RO"/>
              </w:rPr>
              <w:t xml:space="preserve"> Relieful narativ – studiu de caz: </w:t>
            </w:r>
            <w:r w:rsidRPr="00C241AE">
              <w:rPr>
                <w:i/>
                <w:sz w:val="22"/>
                <w:szCs w:val="22"/>
                <w:lang w:val="ro-RO"/>
              </w:rPr>
              <w:t>Ara Pacis</w:t>
            </w:r>
            <w:r w:rsidRPr="00C241AE">
              <w:rPr>
                <w:sz w:val="22"/>
                <w:szCs w:val="22"/>
                <w:lang w:val="ro-RO"/>
              </w:rPr>
              <w:t xml:space="preserve"> .</w:t>
            </w:r>
          </w:p>
        </w:tc>
        <w:tc>
          <w:tcPr>
            <w:tcW w:w="1842" w:type="dxa"/>
          </w:tcPr>
          <w:p w14:paraId="1E204BCF" w14:textId="77777777" w:rsidR="007C685F" w:rsidRPr="00C241AE" w:rsidRDefault="007C685F" w:rsidP="007C685F">
            <w:pPr>
              <w:pStyle w:val="NoSpacing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Frontal – online </w:t>
            </w:r>
          </w:p>
        </w:tc>
        <w:tc>
          <w:tcPr>
            <w:tcW w:w="2127" w:type="dxa"/>
          </w:tcPr>
          <w:p w14:paraId="58090CE1" w14:textId="77777777" w:rsidR="007C685F" w:rsidRPr="00C241AE" w:rsidRDefault="00172DCD" w:rsidP="007C685F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 xml:space="preserve">Prezentară orală </w:t>
            </w:r>
          </w:p>
        </w:tc>
      </w:tr>
      <w:tr w:rsidR="007C685F" w:rsidRPr="00845D73" w14:paraId="412E42D6" w14:textId="77777777" w:rsidTr="00172DCD">
        <w:tc>
          <w:tcPr>
            <w:tcW w:w="5950" w:type="dxa"/>
          </w:tcPr>
          <w:p w14:paraId="26A3CBC4" w14:textId="77777777" w:rsidR="007C685F" w:rsidRPr="00C241AE" w:rsidRDefault="007C685F" w:rsidP="007C685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lastRenderedPageBreak/>
              <w:t>Arta în epoca Principatului</w:t>
            </w:r>
            <w:r w:rsidRPr="00C241AE">
              <w:rPr>
                <w:sz w:val="22"/>
                <w:szCs w:val="22"/>
                <w:lang w:val="ro-RO"/>
              </w:rPr>
              <w:t xml:space="preserve"> – evoluția principiilor estetice</w:t>
            </w:r>
          </w:p>
        </w:tc>
        <w:tc>
          <w:tcPr>
            <w:tcW w:w="1842" w:type="dxa"/>
          </w:tcPr>
          <w:p w14:paraId="74CCE35C" w14:textId="77777777" w:rsidR="007C685F" w:rsidRPr="00C241AE" w:rsidRDefault="007C685F" w:rsidP="007C685F">
            <w:pPr>
              <w:pStyle w:val="NoSpacing"/>
              <w:rPr>
                <w:sz w:val="22"/>
                <w:szCs w:val="22"/>
                <w:lang w:val="ro-RO"/>
              </w:rPr>
            </w:pPr>
          </w:p>
        </w:tc>
        <w:tc>
          <w:tcPr>
            <w:tcW w:w="2127" w:type="dxa"/>
          </w:tcPr>
          <w:p w14:paraId="733B335C" w14:textId="77777777" w:rsidR="007C685F" w:rsidRPr="00C241AE" w:rsidRDefault="007C685F" w:rsidP="007C685F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</w:p>
        </w:tc>
      </w:tr>
      <w:tr w:rsidR="00B43AE5" w:rsidRPr="00C241AE" w14:paraId="1D4605A2" w14:textId="77777777" w:rsidTr="00172DCD">
        <w:tc>
          <w:tcPr>
            <w:tcW w:w="5950" w:type="dxa"/>
          </w:tcPr>
          <w:p w14:paraId="26C6F3AB" w14:textId="77777777" w:rsidR="00B43AE5" w:rsidRPr="00C241AE" w:rsidRDefault="00B43AE5" w:rsidP="00B43AE5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1. Dinastia Iulia-Claudia – iconografie numismatică</w:t>
            </w:r>
          </w:p>
        </w:tc>
        <w:tc>
          <w:tcPr>
            <w:tcW w:w="1842" w:type="dxa"/>
          </w:tcPr>
          <w:p w14:paraId="397EBE7D" w14:textId="64BECEB3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4E5E934E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  <w:tr w:rsidR="00B43AE5" w:rsidRPr="00C241AE" w14:paraId="301CFB2C" w14:textId="77777777" w:rsidTr="00172DCD">
        <w:tc>
          <w:tcPr>
            <w:tcW w:w="5950" w:type="dxa"/>
          </w:tcPr>
          <w:p w14:paraId="2252D9B7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2. Dinastia Flavia – iconografie numismatică</w:t>
            </w:r>
          </w:p>
        </w:tc>
        <w:tc>
          <w:tcPr>
            <w:tcW w:w="1842" w:type="dxa"/>
          </w:tcPr>
          <w:p w14:paraId="5F770E5B" w14:textId="0B0A3684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756EA0D5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  <w:tr w:rsidR="00B43AE5" w:rsidRPr="00C241AE" w14:paraId="213B7889" w14:textId="77777777" w:rsidTr="00172DCD">
        <w:tc>
          <w:tcPr>
            <w:tcW w:w="5950" w:type="dxa"/>
          </w:tcPr>
          <w:p w14:paraId="62DCA11F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 xml:space="preserve">3. Dinastia Antonină </w:t>
            </w:r>
            <w:r>
              <w:rPr>
                <w:bCs/>
                <w:sz w:val="22"/>
                <w:szCs w:val="22"/>
                <w:lang w:val="ro-RO"/>
              </w:rPr>
              <w:t xml:space="preserve">: 2 seminare </w:t>
            </w:r>
            <w:r w:rsidRPr="00C241AE">
              <w:rPr>
                <w:bCs/>
                <w:sz w:val="22"/>
                <w:szCs w:val="22"/>
                <w:lang w:val="ro-RO"/>
              </w:rPr>
              <w:t>– iconografie numismatică</w:t>
            </w:r>
            <w:r>
              <w:rPr>
                <w:bCs/>
                <w:sz w:val="22"/>
                <w:szCs w:val="22"/>
                <w:lang w:val="ro-RO"/>
              </w:rPr>
              <w:t xml:space="preserve"> și villa de la Tivoli</w:t>
            </w:r>
          </w:p>
        </w:tc>
        <w:tc>
          <w:tcPr>
            <w:tcW w:w="1842" w:type="dxa"/>
          </w:tcPr>
          <w:p w14:paraId="451E0FCF" w14:textId="46E34493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2D51411B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  <w:tr w:rsidR="00B43AE5" w:rsidRPr="00C241AE" w14:paraId="6C693B05" w14:textId="77777777" w:rsidTr="00172DCD">
        <w:tc>
          <w:tcPr>
            <w:tcW w:w="5950" w:type="dxa"/>
          </w:tcPr>
          <w:p w14:paraId="018BDD71" w14:textId="77777777" w:rsidR="00B43AE5" w:rsidRPr="00C241AE" w:rsidRDefault="00B43AE5" w:rsidP="00B43AE5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4. Dinastia Severilor – iconografie numismatică</w:t>
            </w:r>
          </w:p>
        </w:tc>
        <w:tc>
          <w:tcPr>
            <w:tcW w:w="1842" w:type="dxa"/>
          </w:tcPr>
          <w:p w14:paraId="6DBAD7F8" w14:textId="4F7EF7B5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33FC2D79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  <w:tr w:rsidR="00B43AE5" w:rsidRPr="00C241AE" w14:paraId="175C0A18" w14:textId="77777777" w:rsidTr="00172DCD">
        <w:tc>
          <w:tcPr>
            <w:tcW w:w="5950" w:type="dxa"/>
          </w:tcPr>
          <w:p w14:paraId="1C0A1446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5. Criza veacului al III-lea -</w:t>
            </w:r>
            <w:r w:rsidRPr="00C241AE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C241AE">
              <w:rPr>
                <w:sz w:val="22"/>
                <w:szCs w:val="22"/>
                <w:lang w:val="ro-RO"/>
              </w:rPr>
              <w:t>iconografia portretelor feminine imperiale – evidențe numismatice și statuare</w:t>
            </w:r>
          </w:p>
        </w:tc>
        <w:tc>
          <w:tcPr>
            <w:tcW w:w="1842" w:type="dxa"/>
          </w:tcPr>
          <w:p w14:paraId="49B872CF" w14:textId="57B85C3E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44193D93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  <w:tr w:rsidR="00B43AE5" w:rsidRPr="00C241AE" w14:paraId="6415EE93" w14:textId="77777777" w:rsidTr="00172DCD">
        <w:tc>
          <w:tcPr>
            <w:tcW w:w="5950" w:type="dxa"/>
          </w:tcPr>
          <w:p w14:paraId="40FBFE74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6.</w:t>
            </w:r>
            <w:r w:rsidRPr="00C241AE">
              <w:rPr>
                <w:b/>
                <w:bCs/>
                <w:sz w:val="22"/>
                <w:szCs w:val="22"/>
                <w:lang w:val="ro-RO"/>
              </w:rPr>
              <w:t xml:space="preserve"> </w:t>
            </w:r>
            <w:r w:rsidRPr="00C241AE">
              <w:rPr>
                <w:sz w:val="22"/>
                <w:szCs w:val="22"/>
                <w:lang w:val="ro-RO"/>
              </w:rPr>
              <w:t>Reședințe din așezările italice și provinciale: Pompei, Herculaneum, Efes</w:t>
            </w:r>
          </w:p>
        </w:tc>
        <w:tc>
          <w:tcPr>
            <w:tcW w:w="1842" w:type="dxa"/>
          </w:tcPr>
          <w:p w14:paraId="1E5D89C6" w14:textId="5DC21395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057B3E69" w14:textId="77777777" w:rsidR="00B43AE5" w:rsidRPr="00C241AE" w:rsidRDefault="00B43AE5" w:rsidP="00B43AE5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  <w:tr w:rsidR="00B43AE5" w:rsidRPr="00C241AE" w14:paraId="2865B9D3" w14:textId="77777777" w:rsidTr="00172DCD">
        <w:tc>
          <w:tcPr>
            <w:tcW w:w="5950" w:type="dxa"/>
          </w:tcPr>
          <w:p w14:paraId="386E7297" w14:textId="77777777" w:rsidR="00B43AE5" w:rsidRPr="00C241AE" w:rsidRDefault="00B43AE5" w:rsidP="00B43AE5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 xml:space="preserve">Arta romană în Antichitatea Târzie – </w:t>
            </w:r>
            <w:r w:rsidRPr="00C241AE">
              <w:rPr>
                <w:sz w:val="22"/>
                <w:szCs w:val="22"/>
                <w:lang w:val="ro-RO"/>
              </w:rPr>
              <w:t>iconografie numismatică</w:t>
            </w:r>
          </w:p>
        </w:tc>
        <w:tc>
          <w:tcPr>
            <w:tcW w:w="1842" w:type="dxa"/>
          </w:tcPr>
          <w:p w14:paraId="002EE7FF" w14:textId="430F1441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2286CCA6" w14:textId="77777777" w:rsidR="00B43AE5" w:rsidRPr="00C241AE" w:rsidRDefault="00B43AE5" w:rsidP="00B43AE5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  <w:tr w:rsidR="00B43AE5" w:rsidRPr="00C241AE" w14:paraId="137F2B5C" w14:textId="77777777" w:rsidTr="00172DCD">
        <w:tc>
          <w:tcPr>
            <w:tcW w:w="5950" w:type="dxa"/>
          </w:tcPr>
          <w:p w14:paraId="61969A62" w14:textId="77777777" w:rsidR="00B43AE5" w:rsidRPr="00C241AE" w:rsidRDefault="00B43AE5" w:rsidP="00B43AE5">
            <w:pPr>
              <w:jc w:val="both"/>
              <w:rPr>
                <w:b/>
                <w:sz w:val="22"/>
                <w:szCs w:val="22"/>
                <w:lang w:val="ro-RO"/>
              </w:rPr>
            </w:pPr>
            <w:r w:rsidRPr="00C241AE">
              <w:rPr>
                <w:b/>
                <w:sz w:val="22"/>
                <w:szCs w:val="22"/>
                <w:lang w:val="ro-RO"/>
              </w:rPr>
              <w:t xml:space="preserve">Arta și arhitectura creștine timpurii </w:t>
            </w:r>
            <w:r w:rsidRPr="00C241AE">
              <w:rPr>
                <w:sz w:val="22"/>
                <w:szCs w:val="22"/>
                <w:lang w:val="ro-RO"/>
              </w:rPr>
              <w:t>–</w:t>
            </w:r>
            <w:r>
              <w:rPr>
                <w:sz w:val="22"/>
                <w:szCs w:val="22"/>
                <w:lang w:val="ro-RO"/>
              </w:rPr>
              <w:t xml:space="preserve"> 2 seminarii – (1) analiza documentelor video privitoare la catacombele creștine; (2) </w:t>
            </w:r>
            <w:r w:rsidRPr="00C241AE">
              <w:rPr>
                <w:sz w:val="22"/>
                <w:szCs w:val="22"/>
                <w:lang w:val="ro-RO"/>
              </w:rPr>
              <w:t>arta creștină provincială – studiu de caz – mozaicurile creștine din spațiul moesic și pontic</w:t>
            </w:r>
          </w:p>
        </w:tc>
        <w:tc>
          <w:tcPr>
            <w:tcW w:w="1842" w:type="dxa"/>
          </w:tcPr>
          <w:p w14:paraId="69AD8D6C" w14:textId="03D0265D" w:rsidR="00B43AE5" w:rsidRPr="00C241AE" w:rsidRDefault="00B43AE5" w:rsidP="00B43AE5">
            <w:pPr>
              <w:pStyle w:val="NoSpacing"/>
              <w:rPr>
                <w:sz w:val="22"/>
                <w:szCs w:val="22"/>
                <w:lang w:val="ro-RO"/>
              </w:rPr>
            </w:pPr>
            <w:r w:rsidRPr="00D76E04">
              <w:rPr>
                <w:sz w:val="22"/>
                <w:szCs w:val="22"/>
                <w:lang w:val="ro-RO"/>
              </w:rPr>
              <w:t>Online</w:t>
            </w:r>
          </w:p>
        </w:tc>
        <w:tc>
          <w:tcPr>
            <w:tcW w:w="2127" w:type="dxa"/>
          </w:tcPr>
          <w:p w14:paraId="421750AF" w14:textId="77777777" w:rsidR="00B43AE5" w:rsidRPr="00C241AE" w:rsidRDefault="00B43AE5" w:rsidP="00B43AE5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Prezentară orală</w:t>
            </w:r>
          </w:p>
        </w:tc>
      </w:tr>
    </w:tbl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565601" w:rsidRPr="00C241AE" w14:paraId="15EB4176" w14:textId="77777777" w:rsidTr="007019E2">
        <w:tc>
          <w:tcPr>
            <w:tcW w:w="9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F1D79" w14:textId="77777777" w:rsidR="00565601" w:rsidRPr="00C241AE" w:rsidRDefault="00565601" w:rsidP="007019E2">
            <w:pPr>
              <w:pStyle w:val="NoSpacing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 xml:space="preserve">Bibliografie </w:t>
            </w:r>
          </w:p>
          <w:p w14:paraId="290A7583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i/>
                <w:sz w:val="22"/>
                <w:szCs w:val="22"/>
                <w:lang w:val="ro-RO"/>
              </w:rPr>
              <w:t>Atlas of the Classical World – Atlas of the Classical World,</w:t>
            </w:r>
            <w:r w:rsidRPr="00C241AE">
              <w:rPr>
                <w:sz w:val="22"/>
                <w:szCs w:val="22"/>
                <w:lang w:val="ro-RO"/>
              </w:rPr>
              <w:t xml:space="preserve"> London &amp; Edinburg, 1963.</w:t>
            </w:r>
          </w:p>
          <w:p w14:paraId="114AF22B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i/>
                <w:sz w:val="22"/>
                <w:szCs w:val="22"/>
                <w:lang w:val="ro-RO"/>
              </w:rPr>
              <w:t>Enciclopedia Civilizaţiei Romane</w:t>
            </w:r>
            <w:r w:rsidRPr="00C241AE">
              <w:rPr>
                <w:sz w:val="22"/>
                <w:szCs w:val="22"/>
                <w:lang w:val="ro-RO"/>
              </w:rPr>
              <w:t xml:space="preserve"> – Enciclopedia Civilizaţiei Romane, D. Tudor (ed.), Bucureşti, 1982.</w:t>
            </w:r>
          </w:p>
          <w:p w14:paraId="03390B5B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i/>
                <w:sz w:val="22"/>
                <w:szCs w:val="22"/>
                <w:lang w:val="ro-RO"/>
              </w:rPr>
              <w:t>Lexicon Iconographicum Mythologiae Classicae</w:t>
            </w:r>
            <w:r w:rsidRPr="00C241AE">
              <w:rPr>
                <w:sz w:val="22"/>
                <w:szCs w:val="22"/>
                <w:lang w:val="ro-RO"/>
              </w:rPr>
              <w:t xml:space="preserve"> (</w:t>
            </w:r>
            <w:r w:rsidRPr="00C241AE">
              <w:rPr>
                <w:i/>
                <w:sz w:val="22"/>
                <w:szCs w:val="22"/>
                <w:lang w:val="ro-RO"/>
              </w:rPr>
              <w:t>LIMC</w:t>
            </w:r>
            <w:r w:rsidRPr="00C241AE">
              <w:rPr>
                <w:sz w:val="22"/>
                <w:szCs w:val="22"/>
                <w:lang w:val="ro-RO"/>
              </w:rPr>
              <w:t>)</w:t>
            </w:r>
          </w:p>
          <w:p w14:paraId="3E754A38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u w:val="single"/>
                <w:lang w:val="ro-RO"/>
              </w:rPr>
              <w:t>Lucrări generale</w:t>
            </w:r>
            <w:r w:rsidRPr="00C241AE">
              <w:rPr>
                <w:sz w:val="22"/>
                <w:szCs w:val="22"/>
                <w:lang w:val="ro-RO"/>
              </w:rPr>
              <w:t>:</w:t>
            </w:r>
          </w:p>
          <w:p w14:paraId="34AD2DF9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R. Bianchi-Bandinelli, </w:t>
            </w:r>
            <w:r w:rsidRPr="00C241AE">
              <w:rPr>
                <w:i/>
                <w:sz w:val="22"/>
                <w:szCs w:val="22"/>
                <w:lang w:val="ro-RO"/>
              </w:rPr>
              <w:t>Rome. The Late Empire</w:t>
            </w:r>
            <w:r w:rsidRPr="00C241AE">
              <w:rPr>
                <w:sz w:val="22"/>
                <w:szCs w:val="22"/>
                <w:lang w:val="ro-RO"/>
              </w:rPr>
              <w:t>, 1971</w:t>
            </w:r>
          </w:p>
          <w:p w14:paraId="72C97BF3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Brilliant, R., </w:t>
            </w:r>
            <w:r w:rsidRPr="00C241AE">
              <w:rPr>
                <w:i/>
                <w:sz w:val="22"/>
                <w:szCs w:val="22"/>
                <w:lang w:val="ro-RO"/>
              </w:rPr>
              <w:t>Roman Art. From the Republic to Constantine</w:t>
            </w:r>
            <w:r w:rsidRPr="00C241AE">
              <w:rPr>
                <w:sz w:val="22"/>
                <w:szCs w:val="22"/>
                <w:lang w:val="ro-RO"/>
              </w:rPr>
              <w:t>, London, 1974 (tr rom. M. Gramatopol, Ed Meridiane, Buc., 1979)</w:t>
            </w:r>
          </w:p>
          <w:p w14:paraId="36A518F5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Gramatopol, M., </w:t>
            </w:r>
            <w:r w:rsidRPr="00C241AE">
              <w:rPr>
                <w:i/>
                <w:sz w:val="22"/>
                <w:szCs w:val="22"/>
                <w:lang w:val="ro-RO"/>
              </w:rPr>
              <w:t>Arta imperială a epocii lui Traian,</w:t>
            </w:r>
            <w:r w:rsidRPr="00C241AE">
              <w:rPr>
                <w:sz w:val="22"/>
                <w:szCs w:val="22"/>
                <w:lang w:val="ro-RO"/>
              </w:rPr>
              <w:t xml:space="preserve"> Bucureşti, 1984.</w:t>
            </w:r>
          </w:p>
          <w:p w14:paraId="76BB3642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Idem,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Arta romană în România, </w:t>
            </w:r>
            <w:r w:rsidRPr="00C241AE">
              <w:rPr>
                <w:sz w:val="22"/>
                <w:szCs w:val="22"/>
                <w:lang w:val="ro-RO"/>
              </w:rPr>
              <w:t>Editura Meridiane, Bucureşti, 2000.</w:t>
            </w:r>
          </w:p>
          <w:p w14:paraId="071D7838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Hannestad, N., </w:t>
            </w:r>
            <w:r w:rsidRPr="00C241AE">
              <w:rPr>
                <w:i/>
                <w:sz w:val="22"/>
                <w:szCs w:val="22"/>
                <w:lang w:val="ro-RO"/>
              </w:rPr>
              <w:t>Monumentele publice ale artei romane,</w:t>
            </w:r>
            <w:r w:rsidRPr="00C241AE">
              <w:rPr>
                <w:sz w:val="22"/>
                <w:szCs w:val="22"/>
                <w:lang w:val="ro-RO"/>
              </w:rPr>
              <w:t>tr. M. Gramatopol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, </w:t>
            </w:r>
            <w:r w:rsidRPr="00C241AE">
              <w:rPr>
                <w:sz w:val="22"/>
                <w:szCs w:val="22"/>
                <w:lang w:val="ro-RO"/>
              </w:rPr>
              <w:t>vol.I-II, Bucureşti, 1989.</w:t>
            </w:r>
          </w:p>
          <w:p w14:paraId="1099A1BC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Hawgego Cr., </w:t>
            </w:r>
            <w:r w:rsidRPr="00C241AE">
              <w:rPr>
                <w:i/>
                <w:sz w:val="22"/>
                <w:szCs w:val="22"/>
                <w:lang w:val="ro-RO"/>
              </w:rPr>
              <w:t>Ancient History from Coins</w:t>
            </w:r>
            <w:r w:rsidRPr="00C241AE">
              <w:rPr>
                <w:sz w:val="22"/>
                <w:szCs w:val="22"/>
                <w:lang w:val="ro-RO"/>
              </w:rPr>
              <w:t>, Londra-New York, 1995</w:t>
            </w:r>
          </w:p>
          <w:p w14:paraId="70DE7546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Kleiner, F. S., </w:t>
            </w:r>
            <w:r w:rsidRPr="00C241AE">
              <w:rPr>
                <w:i/>
                <w:sz w:val="22"/>
                <w:szCs w:val="22"/>
                <w:lang w:val="ro-RO"/>
              </w:rPr>
              <w:t>A History of Roman Art</w:t>
            </w:r>
            <w:r w:rsidRPr="00C241AE">
              <w:rPr>
                <w:sz w:val="22"/>
                <w:szCs w:val="22"/>
                <w:lang w:val="ro-RO"/>
              </w:rPr>
              <w:t>, 2007</w:t>
            </w:r>
          </w:p>
          <w:p w14:paraId="2145DF50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Koeppel, G., “Official state Reliefs of the City of Rome”,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ANRW </w:t>
            </w:r>
            <w:r w:rsidRPr="00C241AE">
              <w:rPr>
                <w:sz w:val="22"/>
                <w:szCs w:val="22"/>
                <w:lang w:val="ro-RO"/>
              </w:rPr>
              <w:t>2.12.1, 1982, pp.477-506.</w:t>
            </w:r>
          </w:p>
          <w:p w14:paraId="1094D4A9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Preda, C-tin., </w:t>
            </w:r>
            <w:r w:rsidRPr="00C241AE">
              <w:rPr>
                <w:i/>
                <w:sz w:val="22"/>
                <w:szCs w:val="22"/>
                <w:lang w:val="ro-RO"/>
              </w:rPr>
              <w:t>Enciclopedie de numismatică antică în România</w:t>
            </w:r>
            <w:r w:rsidRPr="00C241AE">
              <w:rPr>
                <w:sz w:val="22"/>
                <w:szCs w:val="22"/>
                <w:lang w:val="ro-RO"/>
              </w:rPr>
              <w:t>, Bucureşti, 2008.</w:t>
            </w:r>
          </w:p>
          <w:p w14:paraId="38AF0DA5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Toynbee, J.M.C., </w:t>
            </w:r>
            <w:r w:rsidRPr="00C241AE">
              <w:rPr>
                <w:i/>
                <w:sz w:val="22"/>
                <w:szCs w:val="22"/>
                <w:lang w:val="ro-RO"/>
              </w:rPr>
              <w:t xml:space="preserve">The Ara Pacis Augustae, </w:t>
            </w:r>
            <w:r w:rsidRPr="00C241AE">
              <w:rPr>
                <w:sz w:val="22"/>
                <w:szCs w:val="22"/>
                <w:lang w:val="ro-RO"/>
              </w:rPr>
              <w:t>în J.R.S., vol. LI (1961).</w:t>
            </w:r>
          </w:p>
          <w:p w14:paraId="2EAB39E6" w14:textId="77777777" w:rsidR="00565601" w:rsidRPr="00C241AE" w:rsidRDefault="00565601" w:rsidP="007019E2">
            <w:pPr>
              <w:contextualSpacing/>
              <w:jc w:val="both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Weinstock, S., “Pax and the </w:t>
            </w:r>
            <w:r w:rsidRPr="00C241AE">
              <w:rPr>
                <w:i/>
                <w:sz w:val="22"/>
                <w:szCs w:val="22"/>
                <w:lang w:val="ro-RO"/>
              </w:rPr>
              <w:t>Ara Pacis</w:t>
            </w:r>
            <w:r w:rsidRPr="00C241AE">
              <w:rPr>
                <w:sz w:val="22"/>
                <w:szCs w:val="22"/>
                <w:lang w:val="ro-RO"/>
              </w:rPr>
              <w:t xml:space="preserve">”, </w:t>
            </w:r>
            <w:r w:rsidRPr="00C241AE">
              <w:rPr>
                <w:i/>
                <w:sz w:val="22"/>
                <w:szCs w:val="22"/>
                <w:lang w:val="ro-RO"/>
              </w:rPr>
              <w:t>JRS</w:t>
            </w:r>
            <w:r w:rsidRPr="00C241AE">
              <w:rPr>
                <w:sz w:val="22"/>
                <w:szCs w:val="22"/>
                <w:lang w:val="ro-RO"/>
              </w:rPr>
              <w:t xml:space="preserve"> 50, 1960, pp. 44-58.</w:t>
            </w:r>
          </w:p>
          <w:p w14:paraId="79D906EA" w14:textId="77777777" w:rsidR="00565601" w:rsidRPr="00C241AE" w:rsidRDefault="00565601" w:rsidP="007019E2">
            <w:pPr>
              <w:pStyle w:val="ListParagraph"/>
              <w:ind w:left="0" w:right="576"/>
              <w:jc w:val="both"/>
              <w:rPr>
                <w:rFonts w:eastAsia="Calibri"/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 xml:space="preserve">Zanker P., </w:t>
            </w:r>
            <w:r w:rsidRPr="00C241AE">
              <w:rPr>
                <w:i/>
                <w:sz w:val="22"/>
                <w:szCs w:val="22"/>
                <w:lang w:val="ro-RO"/>
              </w:rPr>
              <w:t>The Power of Images in the Age of Augustus</w:t>
            </w:r>
            <w:r w:rsidRPr="00C241AE">
              <w:rPr>
                <w:sz w:val="22"/>
                <w:szCs w:val="22"/>
                <w:lang w:val="ro-RO"/>
              </w:rPr>
              <w:t>, tr. engl. A. Shapiro, Michigan, 1990</w:t>
            </w:r>
          </w:p>
        </w:tc>
      </w:tr>
    </w:tbl>
    <w:p w14:paraId="7D3B087B" w14:textId="77777777" w:rsidR="007C685F" w:rsidRPr="00C241AE" w:rsidRDefault="007C685F" w:rsidP="007C685F">
      <w:pPr>
        <w:ind w:left="-426"/>
        <w:jc w:val="both"/>
        <w:rPr>
          <w:b/>
          <w:bCs/>
          <w:sz w:val="22"/>
          <w:szCs w:val="22"/>
          <w:lang w:val="ro-RO"/>
        </w:rPr>
      </w:pPr>
    </w:p>
    <w:p w14:paraId="19E1D0B6" w14:textId="77777777" w:rsidR="00163A7B" w:rsidRPr="00C241AE" w:rsidRDefault="00163A7B" w:rsidP="00163A7B">
      <w:pPr>
        <w:ind w:left="-426" w:firstLine="426"/>
        <w:jc w:val="both"/>
        <w:rPr>
          <w:b/>
          <w:bCs/>
          <w:sz w:val="22"/>
          <w:szCs w:val="22"/>
          <w:lang w:val="ro-RO"/>
        </w:rPr>
      </w:pPr>
    </w:p>
    <w:p w14:paraId="07109BCE" w14:textId="77777777" w:rsidR="00163A7B" w:rsidRPr="00C241AE" w:rsidRDefault="00163A7B" w:rsidP="00163A7B">
      <w:pPr>
        <w:ind w:left="-426" w:firstLine="284"/>
        <w:jc w:val="both"/>
        <w:rPr>
          <w:b/>
          <w:bCs/>
          <w:sz w:val="22"/>
          <w:szCs w:val="22"/>
          <w:lang w:val="ro-RO"/>
        </w:rPr>
      </w:pPr>
      <w:r w:rsidRPr="00C241AE">
        <w:rPr>
          <w:b/>
          <w:bCs/>
          <w:sz w:val="22"/>
          <w:szCs w:val="22"/>
          <w:lang w:val="ro-RO"/>
        </w:rPr>
        <w:t>10. Evaluare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3260"/>
        <w:gridCol w:w="2268"/>
        <w:gridCol w:w="1985"/>
      </w:tblGrid>
      <w:tr w:rsidR="00163A7B" w:rsidRPr="00C241AE" w14:paraId="631878FD" w14:textId="77777777" w:rsidTr="00B43A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DE77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Tip de activitate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450A6" w14:textId="77777777" w:rsidR="00163A7B" w:rsidRPr="00C241AE" w:rsidRDefault="00163A7B" w:rsidP="007019E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10.1. Criterii de evaluare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CCD8" w14:textId="77777777" w:rsidR="00163A7B" w:rsidRPr="00C241AE" w:rsidRDefault="00163A7B" w:rsidP="007019E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10.2. Metode de evaluare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3A76" w14:textId="77777777" w:rsidR="00163A7B" w:rsidRPr="00C241AE" w:rsidRDefault="00163A7B" w:rsidP="007019E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10.3. Pondere din nota finală</w:t>
            </w:r>
          </w:p>
        </w:tc>
      </w:tr>
      <w:tr w:rsidR="00163A7B" w:rsidRPr="00C241AE" w14:paraId="050A3E6B" w14:textId="77777777" w:rsidTr="00B43A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D9F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10.4. Curs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28330" w14:textId="77777777" w:rsidR="00163A7B" w:rsidRPr="00C241AE" w:rsidRDefault="00163A7B" w:rsidP="007019E2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Calitatea prezentărilor (relevanța și validitatea documentării), competența utilizării vocabularului tehnic, fluența demonstrației și a prezentării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ADE4" w14:textId="77777777" w:rsidR="00163A7B" w:rsidRPr="00C241AE" w:rsidRDefault="00D967C4" w:rsidP="005A2BE3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Evaluar</w:t>
            </w:r>
            <w:r w:rsidR="005A2BE3" w:rsidRPr="00C241AE">
              <w:rPr>
                <w:bCs/>
                <w:sz w:val="22"/>
                <w:szCs w:val="22"/>
                <w:lang w:val="ro-RO"/>
              </w:rPr>
              <w:t>e</w:t>
            </w:r>
            <w:r w:rsidRPr="00C241AE">
              <w:rPr>
                <w:bCs/>
                <w:sz w:val="22"/>
                <w:szCs w:val="22"/>
                <w:lang w:val="ro-RO"/>
              </w:rPr>
              <w:t xml:space="preserve"> scrisă cu itemi deschiși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EDB91" w14:textId="77777777" w:rsidR="00163A7B" w:rsidRPr="00C241AE" w:rsidRDefault="00E80D15" w:rsidP="007019E2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5</w:t>
            </w:r>
            <w:r w:rsidR="00163A7B" w:rsidRPr="00C241AE">
              <w:rPr>
                <w:sz w:val="22"/>
                <w:szCs w:val="22"/>
                <w:lang w:val="ro-RO"/>
              </w:rPr>
              <w:t>0 %</w:t>
            </w:r>
          </w:p>
        </w:tc>
      </w:tr>
      <w:tr w:rsidR="00163A7B" w:rsidRPr="00C241AE" w14:paraId="12C4FC03" w14:textId="77777777" w:rsidTr="00B43AE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4258" w14:textId="77777777" w:rsidR="00163A7B" w:rsidRPr="00C241AE" w:rsidRDefault="00E80D15" w:rsidP="007019E2">
            <w:pPr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>10. 5. seminar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32200" w14:textId="77777777" w:rsidR="00163A7B" w:rsidRPr="00C241AE" w:rsidRDefault="007153C6" w:rsidP="007019E2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Corectitudinea lecturii descriptive, estetice și iconografice,</w:t>
            </w:r>
            <w:r w:rsidR="00163A7B" w:rsidRPr="00C241AE">
              <w:rPr>
                <w:bCs/>
                <w:sz w:val="22"/>
                <w:szCs w:val="22"/>
                <w:lang w:val="ro-RO"/>
              </w:rPr>
              <w:t xml:space="preserve"> competența utilizării vocabularului tehnic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59E7" w14:textId="77777777" w:rsidR="00163A7B" w:rsidRPr="00C241AE" w:rsidRDefault="00163A7B" w:rsidP="00E80D15">
            <w:pPr>
              <w:jc w:val="both"/>
              <w:rPr>
                <w:bCs/>
                <w:sz w:val="22"/>
                <w:szCs w:val="22"/>
                <w:lang w:val="ro-RO"/>
              </w:rPr>
            </w:pPr>
            <w:r w:rsidRPr="00C241AE">
              <w:rPr>
                <w:bCs/>
                <w:sz w:val="22"/>
                <w:szCs w:val="22"/>
                <w:lang w:val="ro-RO"/>
              </w:rPr>
              <w:t>Analiz</w:t>
            </w:r>
            <w:r w:rsidR="007153C6" w:rsidRPr="00C241AE">
              <w:rPr>
                <w:bCs/>
                <w:sz w:val="22"/>
                <w:szCs w:val="22"/>
                <w:lang w:val="ro-RO"/>
              </w:rPr>
              <w:t>a</w:t>
            </w:r>
            <w:r w:rsidRPr="00C241AE">
              <w:rPr>
                <w:bCs/>
                <w:sz w:val="22"/>
                <w:szCs w:val="22"/>
                <w:lang w:val="ro-RO"/>
              </w:rPr>
              <w:t xml:space="preserve"> </w:t>
            </w:r>
            <w:r w:rsidR="00E80D15" w:rsidRPr="00C241AE">
              <w:rPr>
                <w:bCs/>
                <w:sz w:val="22"/>
                <w:szCs w:val="22"/>
                <w:lang w:val="ro-RO"/>
              </w:rPr>
              <w:t>prezentată oral în cadrul seminarului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1CF28" w14:textId="77777777" w:rsidR="00163A7B" w:rsidRPr="00C241AE" w:rsidRDefault="00E80D15" w:rsidP="007019E2">
            <w:pPr>
              <w:pStyle w:val="NoSpacing"/>
              <w:jc w:val="center"/>
              <w:rPr>
                <w:sz w:val="22"/>
                <w:szCs w:val="22"/>
                <w:lang w:val="ro-RO"/>
              </w:rPr>
            </w:pPr>
            <w:r w:rsidRPr="00C241AE">
              <w:rPr>
                <w:sz w:val="22"/>
                <w:szCs w:val="22"/>
                <w:lang w:val="ro-RO"/>
              </w:rPr>
              <w:t>4</w:t>
            </w:r>
            <w:r w:rsidR="00163A7B" w:rsidRPr="00C241AE">
              <w:rPr>
                <w:sz w:val="22"/>
                <w:szCs w:val="22"/>
                <w:lang w:val="ro-RO"/>
              </w:rPr>
              <w:t>0 %</w:t>
            </w:r>
          </w:p>
        </w:tc>
      </w:tr>
      <w:tr w:rsidR="00163A7B" w:rsidRPr="00C241AE" w14:paraId="541972E3" w14:textId="77777777" w:rsidTr="009602E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C7B2" w14:textId="77777777" w:rsidR="00163A7B" w:rsidRPr="00C241AE" w:rsidRDefault="00163A7B" w:rsidP="007019E2">
            <w:pPr>
              <w:jc w:val="both"/>
              <w:rPr>
                <w:b/>
                <w:bCs/>
                <w:sz w:val="22"/>
                <w:szCs w:val="22"/>
                <w:lang w:val="ro-RO"/>
              </w:rPr>
            </w:pPr>
            <w:r w:rsidRPr="00C241AE">
              <w:rPr>
                <w:b/>
                <w:bCs/>
                <w:sz w:val="22"/>
                <w:szCs w:val="22"/>
                <w:lang w:val="ro-RO"/>
              </w:rPr>
              <w:t xml:space="preserve">Standard minim de </w:t>
            </w:r>
            <w:proofErr w:type="spellStart"/>
            <w:r w:rsidRPr="00C241AE">
              <w:rPr>
                <w:b/>
                <w:bCs/>
                <w:sz w:val="22"/>
                <w:szCs w:val="22"/>
                <w:lang w:val="ro-RO"/>
              </w:rPr>
              <w:t>performanţă</w:t>
            </w:r>
            <w:proofErr w:type="spellEnd"/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D1E1" w14:textId="77777777" w:rsidR="00163A7B" w:rsidRPr="00C241AE" w:rsidRDefault="00334526" w:rsidP="00845D73">
            <w:pPr>
              <w:contextualSpacing/>
              <w:jc w:val="both"/>
              <w:rPr>
                <w:sz w:val="22"/>
                <w:szCs w:val="22"/>
              </w:rPr>
            </w:pPr>
            <w:r w:rsidRPr="00C241AE">
              <w:rPr>
                <w:sz w:val="22"/>
                <w:szCs w:val="22"/>
                <w:lang w:val="ro-RO"/>
              </w:rPr>
              <w:t>Identificarea modalităților artistice principale de reprezentare a persoanei imperiale, precizarea principalelor similitudini și diferențe estetico - iconografice între arta plebeiană și cea aulică din lumea romană imperială. Analizarea comparativă a portretelor imperiale din epocile Principatului și Antichității Târzii, a emisiunilor monetare și a reliefurilor funerare din aceste două epoci. Aplicarea tehnicilor specifice lecturilor estetică, contextuală, iconografică și iconologică.</w:t>
            </w:r>
          </w:p>
        </w:tc>
      </w:tr>
    </w:tbl>
    <w:p w14:paraId="294F32C3" w14:textId="77777777" w:rsidR="00DF1A7A" w:rsidRPr="00C241AE" w:rsidRDefault="00DF1A7A" w:rsidP="00CE2883">
      <w:pPr>
        <w:rPr>
          <w:sz w:val="22"/>
          <w:szCs w:val="22"/>
          <w:lang w:val="ro-RO"/>
        </w:rPr>
      </w:pPr>
    </w:p>
    <w:sectPr w:rsidR="00DF1A7A" w:rsidRPr="00C241AE" w:rsidSect="00FB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368CA"/>
    <w:multiLevelType w:val="hybridMultilevel"/>
    <w:tmpl w:val="3EAA6A42"/>
    <w:lvl w:ilvl="0" w:tplc="C23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8772FD"/>
    <w:multiLevelType w:val="hybridMultilevel"/>
    <w:tmpl w:val="EBD00E4C"/>
    <w:lvl w:ilvl="0" w:tplc="7F66D7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E1E00"/>
    <w:multiLevelType w:val="hybridMultilevel"/>
    <w:tmpl w:val="4C0A8B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881AC1"/>
    <w:multiLevelType w:val="hybridMultilevel"/>
    <w:tmpl w:val="C19ADE1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E91D9B"/>
    <w:multiLevelType w:val="hybridMultilevel"/>
    <w:tmpl w:val="F120D848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AF3"/>
    <w:rsid w:val="00071B81"/>
    <w:rsid w:val="000E1D9F"/>
    <w:rsid w:val="00163A7B"/>
    <w:rsid w:val="00172DCD"/>
    <w:rsid w:val="001B3AF3"/>
    <w:rsid w:val="0030277B"/>
    <w:rsid w:val="00326288"/>
    <w:rsid w:val="00334526"/>
    <w:rsid w:val="003A6042"/>
    <w:rsid w:val="004D6720"/>
    <w:rsid w:val="00565601"/>
    <w:rsid w:val="005A2BE3"/>
    <w:rsid w:val="007153C6"/>
    <w:rsid w:val="007C685F"/>
    <w:rsid w:val="00845D73"/>
    <w:rsid w:val="00886325"/>
    <w:rsid w:val="009602EA"/>
    <w:rsid w:val="00A858F8"/>
    <w:rsid w:val="00AC75A2"/>
    <w:rsid w:val="00AE427C"/>
    <w:rsid w:val="00B43AE5"/>
    <w:rsid w:val="00C241AE"/>
    <w:rsid w:val="00CE2883"/>
    <w:rsid w:val="00CE4DFF"/>
    <w:rsid w:val="00D967C4"/>
    <w:rsid w:val="00DF1A7A"/>
    <w:rsid w:val="00E80D15"/>
    <w:rsid w:val="00EB553E"/>
    <w:rsid w:val="00F4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8CCE394"/>
  <w15:chartTrackingRefBased/>
  <w15:docId w15:val="{956D8310-ACBF-48BF-89CA-0E1877619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A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63A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o-RO" w:eastAsia="ro-RO"/>
    </w:rPr>
  </w:style>
  <w:style w:type="paragraph" w:styleId="NoSpacing">
    <w:name w:val="No Spacing"/>
    <w:uiPriority w:val="1"/>
    <w:qFormat/>
    <w:rsid w:val="00163A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163A7B"/>
    <w:pPr>
      <w:ind w:left="720"/>
      <w:contextualSpacing/>
    </w:pPr>
    <w:rPr>
      <w:rFonts w:eastAsia="Times New Roman"/>
      <w:lang w:val="en-GB" w:eastAsia="en-GB"/>
    </w:rPr>
  </w:style>
  <w:style w:type="paragraph" w:styleId="FootnoteText">
    <w:name w:val="footnote text"/>
    <w:basedOn w:val="Normal"/>
    <w:link w:val="FootnoteTextChar"/>
    <w:rsid w:val="007153C6"/>
    <w:rPr>
      <w:rFonts w:eastAsia="Times New Roman"/>
      <w:sz w:val="20"/>
      <w:szCs w:val="20"/>
      <w:lang w:val="it-IT" w:eastAsia="it-IT"/>
    </w:rPr>
  </w:style>
  <w:style w:type="character" w:customStyle="1" w:styleId="FootnoteTextChar">
    <w:name w:val="Footnote Text Char"/>
    <w:basedOn w:val="DefaultParagraphFont"/>
    <w:link w:val="FootnoteText"/>
    <w:rsid w:val="007153C6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table" w:styleId="TableGrid">
    <w:name w:val="Table Grid"/>
    <w:basedOn w:val="TableNormal"/>
    <w:uiPriority w:val="39"/>
    <w:rsid w:val="007C6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4</Pages>
  <Words>1573</Words>
  <Characters>8968</Characters>
  <Application>Microsoft Office Word</Application>
  <DocSecurity>0</DocSecurity>
  <Lines>74</Lines>
  <Paragraphs>21</Paragraphs>
  <ScaleCrop>false</ScaleCrop>
  <Company>diakov.net</Company>
  <LinksUpToDate>false</LinksUpToDate>
  <CharactersWithSpaces>10520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</dc:creator>
  <cp:keywords/>
  <dc:description/>
  <cp:lastModifiedBy>DANIELA ZAHARIA</cp:lastModifiedBy>
  <cp:revision>32</cp:revision>
  <dcterms:created xsi:type="dcterms:W3CDTF">2020-09-24T20:47:00Z</dcterms:created>
  <dcterms:modified xsi:type="dcterms:W3CDTF">2020-09-28T12:30:00Z</dcterms:modified>
</cp:coreProperties>
</file>